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77D37" w14:textId="77777777" w:rsidR="00880696" w:rsidRDefault="00880696" w:rsidP="00EB21CD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</w:rPr>
      </w:pPr>
    </w:p>
    <w:p w14:paraId="0FADD4B5" w14:textId="2071A348" w:rsidR="00EB21CD" w:rsidRPr="00E86B90" w:rsidRDefault="00EB21CD" w:rsidP="00EB21CD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</w:rPr>
      </w:pPr>
      <w:r w:rsidRPr="00E86B90">
        <w:rPr>
          <w:rFonts w:ascii="Calibri" w:hAnsi="Calibri" w:cs="Calibri"/>
          <w:b/>
          <w:bCs/>
          <w:sz w:val="24"/>
        </w:rPr>
        <w:t xml:space="preserve">Basın Bülteni                                                                                                          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E86B90">
        <w:rPr>
          <w:rFonts w:ascii="Calibri" w:hAnsi="Calibri" w:cs="Calibri"/>
          <w:b/>
          <w:bCs/>
          <w:sz w:val="24"/>
        </w:rPr>
        <w:t xml:space="preserve">     </w:t>
      </w:r>
      <w:r>
        <w:rPr>
          <w:rFonts w:ascii="Calibri" w:hAnsi="Calibri" w:cs="Calibri"/>
          <w:b/>
          <w:bCs/>
          <w:sz w:val="24"/>
        </w:rPr>
        <w:t xml:space="preserve">    </w:t>
      </w:r>
      <w:r w:rsidR="00880696">
        <w:rPr>
          <w:rFonts w:ascii="Calibri" w:hAnsi="Calibri" w:cs="Calibri"/>
          <w:b/>
          <w:bCs/>
          <w:sz w:val="24"/>
        </w:rPr>
        <w:t xml:space="preserve">  13</w:t>
      </w:r>
      <w:r>
        <w:rPr>
          <w:rFonts w:ascii="Calibri" w:hAnsi="Calibri" w:cs="Calibri"/>
          <w:b/>
          <w:bCs/>
          <w:sz w:val="24"/>
        </w:rPr>
        <w:t xml:space="preserve"> Eylül </w:t>
      </w:r>
      <w:r w:rsidRPr="00E86B90">
        <w:rPr>
          <w:rFonts w:ascii="Calibri" w:hAnsi="Calibri" w:cs="Calibri"/>
          <w:b/>
          <w:bCs/>
          <w:sz w:val="24"/>
        </w:rPr>
        <w:t>2023</w:t>
      </w:r>
    </w:p>
    <w:p w14:paraId="1AC5EA6A" w14:textId="77777777" w:rsidR="00EB21CD" w:rsidRDefault="00EB21CD" w:rsidP="00EB21CD">
      <w:pPr>
        <w:rPr>
          <w:rFonts w:cstheme="minorHAnsi"/>
          <w:b/>
        </w:rPr>
      </w:pPr>
    </w:p>
    <w:p w14:paraId="35BEA300" w14:textId="77777777" w:rsidR="00EB21CD" w:rsidRPr="00632B83" w:rsidRDefault="00EB21CD" w:rsidP="00EB21CD">
      <w:pPr>
        <w:jc w:val="center"/>
        <w:rPr>
          <w:rFonts w:cstheme="minorHAnsi"/>
          <w:b/>
          <w:sz w:val="28"/>
          <w:szCs w:val="28"/>
        </w:rPr>
      </w:pPr>
      <w:r w:rsidRPr="00632B83">
        <w:rPr>
          <w:rFonts w:cstheme="minorHAnsi"/>
          <w:b/>
          <w:color w:val="1F1F1F"/>
          <w:sz w:val="28"/>
          <w:szCs w:val="28"/>
          <w:shd w:val="clear" w:color="auto" w:fill="FFFFFF"/>
        </w:rPr>
        <w:t>AYDEM YENİLENEBİLİR ENERJİ’YE LACP 2022 VISION AWARDS’TAN 12 ÖDÜL</w:t>
      </w:r>
    </w:p>
    <w:p w14:paraId="6D7FFD35" w14:textId="77777777" w:rsidR="00EB21CD" w:rsidRPr="006E35DA" w:rsidRDefault="00EB21CD" w:rsidP="00EB21CD">
      <w:pPr>
        <w:jc w:val="center"/>
        <w:rPr>
          <w:rFonts w:cstheme="minorHAnsi"/>
          <w:b/>
        </w:rPr>
      </w:pPr>
      <w:r w:rsidRPr="006E35DA">
        <w:rPr>
          <w:rFonts w:cstheme="minorHAnsi"/>
          <w:b/>
        </w:rPr>
        <w:t xml:space="preserve">Türkiye'nin yüzde 100 yenilenebilir kaynaklardan enerji üreten en büyük şirketi Aydem Yenilenebilir Enerji, </w:t>
      </w:r>
      <w:r>
        <w:rPr>
          <w:rFonts w:cstheme="minorHAnsi"/>
          <w:b/>
        </w:rPr>
        <w:t xml:space="preserve">dünyanın en prestijli ödüllerinden </w:t>
      </w:r>
      <w:r w:rsidRPr="006E35DA">
        <w:rPr>
          <w:rFonts w:cstheme="minorHAnsi"/>
          <w:b/>
        </w:rPr>
        <w:t>LACP 2022 Vision Awards’ta</w:t>
      </w:r>
      <w:r>
        <w:rPr>
          <w:rFonts w:cstheme="minorHAnsi"/>
          <w:b/>
        </w:rPr>
        <w:t>,</w:t>
      </w:r>
      <w:r w:rsidRPr="006E35D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hem faaliyet hem sürdürülebilirlik raporlarıyla en yüksek ödül olan “Platin Ödül” de dahil olmak üzere 12 ödül birden kazandı. </w:t>
      </w:r>
    </w:p>
    <w:p w14:paraId="6221BBA9" w14:textId="6659B682" w:rsidR="00EB21CD" w:rsidRDefault="00EB21CD" w:rsidP="00EB21CD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Pr="006E35DA">
        <w:rPr>
          <w:rFonts w:cstheme="minorHAnsi"/>
        </w:rPr>
        <w:t>ünyanın önde gelen şirketlerin</w:t>
      </w:r>
      <w:r>
        <w:rPr>
          <w:rFonts w:cstheme="minorHAnsi"/>
        </w:rPr>
        <w:t>in</w:t>
      </w:r>
      <w:r w:rsidRPr="006E35DA">
        <w:rPr>
          <w:rFonts w:cstheme="minorHAnsi"/>
        </w:rPr>
        <w:t xml:space="preserve"> raporlarını değerlendire</w:t>
      </w:r>
      <w:r>
        <w:rPr>
          <w:rFonts w:cstheme="minorHAnsi"/>
        </w:rPr>
        <w:t>n</w:t>
      </w:r>
      <w:r w:rsidRPr="006E35DA">
        <w:rPr>
          <w:rFonts w:cstheme="minorHAnsi"/>
        </w:rPr>
        <w:t xml:space="preserve"> Amerikan İletişim Profesyonelleri </w:t>
      </w:r>
      <w:r>
        <w:rPr>
          <w:rFonts w:cstheme="minorHAnsi"/>
        </w:rPr>
        <w:t xml:space="preserve">Birliği, </w:t>
      </w:r>
      <w:r w:rsidRPr="006E35DA">
        <w:rPr>
          <w:rFonts w:cstheme="minorHAnsi"/>
        </w:rPr>
        <w:t xml:space="preserve">(League of American Communications Professionals-LACP) </w:t>
      </w:r>
      <w:r>
        <w:rPr>
          <w:rFonts w:cstheme="minorHAnsi"/>
        </w:rPr>
        <w:t xml:space="preserve">bu yıl </w:t>
      </w:r>
      <w:r w:rsidR="00076F78">
        <w:rPr>
          <w:rFonts w:cstheme="minorHAnsi"/>
        </w:rPr>
        <w:t>22</w:t>
      </w:r>
      <w:r>
        <w:rPr>
          <w:rFonts w:cstheme="minorHAnsi"/>
        </w:rPr>
        <w:t xml:space="preserve">’ncisini </w:t>
      </w:r>
      <w:r w:rsidRPr="006E35DA">
        <w:rPr>
          <w:rFonts w:cstheme="minorHAnsi"/>
        </w:rPr>
        <w:t>düzenlediği 2022 Vision Awards sonuçları</w:t>
      </w:r>
      <w:r>
        <w:rPr>
          <w:rFonts w:cstheme="minorHAnsi"/>
        </w:rPr>
        <w:t xml:space="preserve">nı </w:t>
      </w:r>
      <w:r w:rsidRPr="006E35DA">
        <w:rPr>
          <w:rFonts w:cstheme="minorHAnsi"/>
        </w:rPr>
        <w:t>açıkladı.</w:t>
      </w:r>
      <w:r>
        <w:rPr>
          <w:rFonts w:cstheme="minorHAnsi"/>
        </w:rPr>
        <w:t xml:space="preserve"> </w:t>
      </w:r>
      <w:r w:rsidRPr="00B2466F">
        <w:rPr>
          <w:rFonts w:cstheme="minorHAnsi"/>
        </w:rPr>
        <w:t>Aydem Enerji’nin yenilenebilir enerji üretimi alanında faaliyet gösteren iştiraki Aydem Yenilenebilir Enerji</w:t>
      </w:r>
      <w:r>
        <w:rPr>
          <w:rFonts w:cstheme="minorHAnsi"/>
        </w:rPr>
        <w:t xml:space="preserve">, </w:t>
      </w:r>
      <w:r w:rsidRPr="00D75FE1">
        <w:rPr>
          <w:rFonts w:cstheme="minorHAnsi"/>
        </w:rPr>
        <w:t>"Enerji-Ekipman ve Hizmetler" kategorisinde</w:t>
      </w:r>
      <w:r>
        <w:rPr>
          <w:rFonts w:cstheme="minorHAnsi"/>
        </w:rPr>
        <w:t xml:space="preserve">, </w:t>
      </w:r>
      <w:r w:rsidRPr="006E35DA">
        <w:rPr>
          <w:rFonts w:cstheme="minorHAnsi"/>
        </w:rPr>
        <w:t>2022 yılı</w:t>
      </w:r>
      <w:r>
        <w:rPr>
          <w:rFonts w:cstheme="minorHAnsi"/>
        </w:rPr>
        <w:t>nda yayınladığı faaliyet ve sürdürülebilirlik raporlarıyla</w:t>
      </w:r>
      <w:r w:rsidRPr="006E35DA">
        <w:rPr>
          <w:rFonts w:cstheme="minorHAnsi"/>
        </w:rPr>
        <w:t xml:space="preserve"> en </w:t>
      </w:r>
      <w:r>
        <w:rPr>
          <w:rFonts w:cstheme="minorHAnsi"/>
        </w:rPr>
        <w:t xml:space="preserve">yüksek </w:t>
      </w:r>
      <w:r w:rsidRPr="006E35DA">
        <w:rPr>
          <w:rFonts w:cstheme="minorHAnsi"/>
        </w:rPr>
        <w:t>ödül</w:t>
      </w:r>
      <w:r>
        <w:rPr>
          <w:rFonts w:cstheme="minorHAnsi"/>
        </w:rPr>
        <w:t xml:space="preserve"> </w:t>
      </w:r>
      <w:r w:rsidRPr="006E35DA">
        <w:rPr>
          <w:rFonts w:cstheme="minorHAnsi"/>
        </w:rPr>
        <w:t xml:space="preserve">olan </w:t>
      </w:r>
      <w:r>
        <w:rPr>
          <w:rFonts w:cstheme="minorHAnsi"/>
        </w:rPr>
        <w:t>“</w:t>
      </w:r>
      <w:r w:rsidRPr="006E35DA">
        <w:rPr>
          <w:rFonts w:cstheme="minorHAnsi"/>
        </w:rPr>
        <w:t>Platin Ödül</w:t>
      </w:r>
      <w:r>
        <w:rPr>
          <w:rFonts w:cstheme="minorHAnsi"/>
        </w:rPr>
        <w:t xml:space="preserve">” de dahil olmak üzere </w:t>
      </w:r>
      <w:r w:rsidRPr="006E35DA">
        <w:rPr>
          <w:rFonts w:cstheme="minorHAnsi"/>
        </w:rPr>
        <w:t xml:space="preserve">toplam 12 ödül </w:t>
      </w:r>
      <w:r>
        <w:rPr>
          <w:rFonts w:cstheme="minorHAnsi"/>
        </w:rPr>
        <w:t xml:space="preserve">kazanma başarısı gösterdi. </w:t>
      </w:r>
    </w:p>
    <w:p w14:paraId="43292154" w14:textId="77777777" w:rsidR="00EB21CD" w:rsidRPr="006E35DA" w:rsidRDefault="00EB21CD" w:rsidP="00EB21CD">
      <w:pPr>
        <w:jc w:val="both"/>
        <w:rPr>
          <w:rFonts w:cstheme="minorHAnsi"/>
        </w:rPr>
      </w:pPr>
      <w:r w:rsidRPr="006A3E70">
        <w:rPr>
          <w:rFonts w:cstheme="minorHAnsi"/>
        </w:rPr>
        <w:t>Dünyanın dört bir yanında</w:t>
      </w:r>
      <w:r>
        <w:rPr>
          <w:rFonts w:cstheme="minorHAnsi"/>
        </w:rPr>
        <w:t xml:space="preserve">n katılan </w:t>
      </w:r>
      <w:r w:rsidRPr="006A3E70">
        <w:rPr>
          <w:rFonts w:cstheme="minorHAnsi"/>
        </w:rPr>
        <w:t>uluslararası şirketlerin raporların</w:t>
      </w:r>
      <w:r>
        <w:rPr>
          <w:rFonts w:cstheme="minorHAnsi"/>
        </w:rPr>
        <w:t>ın değerlendirildiği L</w:t>
      </w:r>
      <w:r w:rsidRPr="006A3E70">
        <w:rPr>
          <w:rFonts w:cstheme="minorHAnsi"/>
        </w:rPr>
        <w:t>ACP</w:t>
      </w:r>
      <w:r>
        <w:rPr>
          <w:rFonts w:cstheme="minorHAnsi"/>
        </w:rPr>
        <w:t xml:space="preserve"> </w:t>
      </w:r>
      <w:r w:rsidRPr="006E35DA">
        <w:rPr>
          <w:rFonts w:cstheme="minorHAnsi"/>
        </w:rPr>
        <w:t>2022 Vision Awards</w:t>
      </w:r>
      <w:r w:rsidRPr="006A3E70">
        <w:rPr>
          <w:rFonts w:cstheme="minorHAnsi"/>
        </w:rPr>
        <w:t xml:space="preserve"> Top 100 Dünya Sıralaması'nda</w:t>
      </w:r>
      <w:r>
        <w:rPr>
          <w:rFonts w:cstheme="minorHAnsi"/>
        </w:rPr>
        <w:t xml:space="preserve">, Aydem Yenilenebilir Enerji’nin 2022 </w:t>
      </w:r>
      <w:r w:rsidRPr="006E35DA">
        <w:rPr>
          <w:rFonts w:cstheme="minorHAnsi"/>
        </w:rPr>
        <w:t>Sürdürülebilirlik Raporu 71’inci, Faaliyet Raporu</w:t>
      </w:r>
      <w:r>
        <w:rPr>
          <w:rFonts w:cstheme="minorHAnsi"/>
        </w:rPr>
        <w:t xml:space="preserve"> </w:t>
      </w:r>
      <w:r w:rsidRPr="006E35DA">
        <w:rPr>
          <w:rFonts w:cstheme="minorHAnsi"/>
        </w:rPr>
        <w:t>79’uncu sırada yer al</w:t>
      </w:r>
      <w:r>
        <w:rPr>
          <w:rFonts w:cstheme="minorHAnsi"/>
        </w:rPr>
        <w:t xml:space="preserve">ırken; </w:t>
      </w:r>
      <w:r w:rsidRPr="006E35DA">
        <w:rPr>
          <w:rFonts w:cstheme="minorHAnsi"/>
        </w:rPr>
        <w:t>Avrupa, Orta Doğu ve Afrika (EMEA) Bölgesi Top 80 iç</w:t>
      </w:r>
      <w:r>
        <w:rPr>
          <w:rFonts w:cstheme="minorHAnsi"/>
        </w:rPr>
        <w:t xml:space="preserve">inde </w:t>
      </w:r>
      <w:r w:rsidRPr="006E35DA">
        <w:rPr>
          <w:rFonts w:cstheme="minorHAnsi"/>
        </w:rPr>
        <w:t>Sürdürülebilirlik Raporu 6’ncı, Faaliyet Raporu ise 7’nci sıra</w:t>
      </w:r>
      <w:r>
        <w:rPr>
          <w:rFonts w:cstheme="minorHAnsi"/>
        </w:rPr>
        <w:t xml:space="preserve">ya yerleşti. </w:t>
      </w:r>
      <w:r w:rsidRPr="006E35DA">
        <w:rPr>
          <w:rFonts w:cstheme="minorHAnsi"/>
        </w:rPr>
        <w:t xml:space="preserve">Ayrıca </w:t>
      </w:r>
      <w:r>
        <w:rPr>
          <w:rFonts w:cstheme="minorHAnsi"/>
        </w:rPr>
        <w:t xml:space="preserve">şirket, </w:t>
      </w:r>
      <w:r w:rsidRPr="006E35DA">
        <w:rPr>
          <w:rFonts w:cstheme="minorHAnsi"/>
        </w:rPr>
        <w:t xml:space="preserve">EMEA Bölge Başarı Ödülü’nde Faaliyet Raporu </w:t>
      </w:r>
      <w:r>
        <w:rPr>
          <w:rFonts w:cstheme="minorHAnsi"/>
        </w:rPr>
        <w:t xml:space="preserve">ile </w:t>
      </w:r>
      <w:r w:rsidRPr="006E35DA">
        <w:rPr>
          <w:rFonts w:cstheme="minorHAnsi"/>
        </w:rPr>
        <w:t>‘Hissedarlara En İyi Mesaj’ Altın Ödülü’nü</w:t>
      </w:r>
      <w:r>
        <w:rPr>
          <w:rFonts w:cstheme="minorHAnsi"/>
        </w:rPr>
        <w:t xml:space="preserve">, </w:t>
      </w:r>
      <w:r w:rsidRPr="006E35DA">
        <w:rPr>
          <w:rFonts w:cstheme="minorHAnsi"/>
        </w:rPr>
        <w:t>Sürdürülebilirlik Raporu</w:t>
      </w:r>
      <w:r>
        <w:rPr>
          <w:rFonts w:cstheme="minorHAnsi"/>
        </w:rPr>
        <w:t xml:space="preserve"> ile</w:t>
      </w:r>
      <w:r w:rsidRPr="006E35DA">
        <w:rPr>
          <w:rFonts w:cstheme="minorHAnsi"/>
        </w:rPr>
        <w:t xml:space="preserve"> </w:t>
      </w:r>
      <w:r>
        <w:rPr>
          <w:rFonts w:cstheme="minorHAnsi"/>
        </w:rPr>
        <w:t xml:space="preserve">de </w:t>
      </w:r>
      <w:r w:rsidRPr="006E35DA">
        <w:rPr>
          <w:rFonts w:cstheme="minorHAnsi"/>
        </w:rPr>
        <w:t>‘</w:t>
      </w:r>
      <w:r w:rsidRPr="006E35DA">
        <w:rPr>
          <w:rFonts w:eastAsia="Times New Roman" w:cstheme="minorHAnsi"/>
        </w:rPr>
        <w:t xml:space="preserve">En iyi Geliştirilmiş Rapor’ Altın Ödülü’nü </w:t>
      </w:r>
      <w:r>
        <w:rPr>
          <w:rFonts w:eastAsia="Times New Roman" w:cstheme="minorHAnsi"/>
        </w:rPr>
        <w:t>kazandı. Aydem Yenilenebilir Enerji, h</w:t>
      </w:r>
      <w:r w:rsidRPr="006E35DA">
        <w:rPr>
          <w:rFonts w:eastAsia="Times New Roman" w:cstheme="minorHAnsi"/>
        </w:rPr>
        <w:t>er iki rapor</w:t>
      </w:r>
      <w:r>
        <w:rPr>
          <w:rFonts w:eastAsia="Times New Roman" w:cstheme="minorHAnsi"/>
        </w:rPr>
        <w:t>la</w:t>
      </w:r>
      <w:r w:rsidRPr="006E35DA">
        <w:rPr>
          <w:rFonts w:eastAsia="Times New Roman" w:cstheme="minorHAnsi"/>
        </w:rPr>
        <w:t xml:space="preserve"> Teknik Başarı </w:t>
      </w:r>
      <w:r>
        <w:rPr>
          <w:rFonts w:eastAsia="Times New Roman" w:cstheme="minorHAnsi"/>
        </w:rPr>
        <w:t xml:space="preserve">Ödülü’nün de sahibi olurken, </w:t>
      </w:r>
      <w:r w:rsidRPr="006E35DA">
        <w:rPr>
          <w:rFonts w:eastAsia="Times New Roman" w:cstheme="minorHAnsi"/>
        </w:rPr>
        <w:t>Türkiye Top 20 iç</w:t>
      </w:r>
      <w:r>
        <w:rPr>
          <w:rFonts w:eastAsia="Times New Roman" w:cstheme="minorHAnsi"/>
        </w:rPr>
        <w:t xml:space="preserve">inde </w:t>
      </w:r>
      <w:r w:rsidRPr="006E35DA">
        <w:rPr>
          <w:rFonts w:eastAsia="Times New Roman" w:cstheme="minorHAnsi"/>
        </w:rPr>
        <w:t>yer aldı.</w:t>
      </w:r>
    </w:p>
    <w:p w14:paraId="1BF072AD" w14:textId="77777777" w:rsidR="00EB21CD" w:rsidRPr="006E35DA" w:rsidRDefault="00EB21CD" w:rsidP="00EB21CD">
      <w:pPr>
        <w:jc w:val="both"/>
        <w:rPr>
          <w:rFonts w:cstheme="minorHAnsi"/>
        </w:rPr>
      </w:pPr>
      <w:r w:rsidRPr="006E35DA">
        <w:rPr>
          <w:rFonts w:cstheme="minorHAnsi"/>
        </w:rPr>
        <w:t>Aydem Yenilenebilir Enerji Genel Müdürü Ömer Fatih Keha, ödülle ilgili olarak yaptığı açıklamada, "</w:t>
      </w:r>
      <w:r>
        <w:rPr>
          <w:rFonts w:cstheme="minorHAnsi"/>
        </w:rPr>
        <w:t xml:space="preserve">Her iki </w:t>
      </w:r>
      <w:r w:rsidRPr="006E35DA">
        <w:rPr>
          <w:rFonts w:cstheme="minorHAnsi"/>
        </w:rPr>
        <w:t xml:space="preserve">raporumuzla aldığımız ödüller, Aydem Yenilenebilir Enerji'nin iletişim ve raporlama çalışmalarındaki başarısını bir kez daha tescilledi. </w:t>
      </w:r>
      <w:r>
        <w:rPr>
          <w:rFonts w:cstheme="minorHAnsi"/>
        </w:rPr>
        <w:t xml:space="preserve">2022 yılı çalışmalarımızı yansıttığımız raporlarımızla </w:t>
      </w:r>
      <w:r w:rsidRPr="006E35DA">
        <w:rPr>
          <w:rFonts w:cstheme="minorHAnsi"/>
        </w:rPr>
        <w:t>Vision Awards</w:t>
      </w:r>
      <w:r>
        <w:rPr>
          <w:rFonts w:cstheme="minorHAnsi"/>
        </w:rPr>
        <w:t xml:space="preserve">’ın en yüksek ödülü olan </w:t>
      </w:r>
      <w:r w:rsidRPr="006E35DA">
        <w:rPr>
          <w:rFonts w:cstheme="minorHAnsi"/>
        </w:rPr>
        <w:t>Platin Ödül</w:t>
      </w:r>
      <w:r>
        <w:rPr>
          <w:rFonts w:cstheme="minorHAnsi"/>
        </w:rPr>
        <w:t xml:space="preserve"> dahil toplam 12 ödüle layık görüldüğümüz </w:t>
      </w:r>
      <w:r w:rsidRPr="006E35DA">
        <w:rPr>
          <w:rFonts w:cstheme="minorHAnsi"/>
        </w:rPr>
        <w:t xml:space="preserve">için gururluyuz. </w:t>
      </w:r>
      <w:r>
        <w:rPr>
          <w:rFonts w:cstheme="minorHAnsi"/>
        </w:rPr>
        <w:t>Hem finansal hem de sürdürülebilirlik alanındaki performansımızı şeffaf ve anlaşılır bir şekilde yansıtan r</w:t>
      </w:r>
      <w:r w:rsidRPr="00995C1B">
        <w:rPr>
          <w:rFonts w:cstheme="minorHAnsi"/>
        </w:rPr>
        <w:t>aporla</w:t>
      </w:r>
      <w:r>
        <w:rPr>
          <w:rFonts w:cstheme="minorHAnsi"/>
        </w:rPr>
        <w:t>rımız ile u</w:t>
      </w:r>
      <w:r w:rsidRPr="00995C1B">
        <w:rPr>
          <w:rFonts w:cstheme="minorHAnsi"/>
        </w:rPr>
        <w:t>luslararası arenada sektörümüzü ve ülkemizi başarıyla temsil etmekten mutluluk duyuyoruz.</w:t>
      </w:r>
      <w:r>
        <w:rPr>
          <w:rFonts w:cstheme="minorHAnsi"/>
        </w:rPr>
        <w:t xml:space="preserve"> </w:t>
      </w:r>
      <w:r w:rsidRPr="006E35DA">
        <w:rPr>
          <w:rFonts w:cstheme="minorHAnsi"/>
        </w:rPr>
        <w:t>Bu başarıda emeği geçen tüm çalışanlarımıza teşekkür ediyorum" dedi.</w:t>
      </w:r>
    </w:p>
    <w:p w14:paraId="726C248C" w14:textId="77777777" w:rsidR="00EB21CD" w:rsidRDefault="00EB21CD" w:rsidP="00EB21CD">
      <w:pPr>
        <w:jc w:val="both"/>
        <w:rPr>
          <w:rFonts w:cstheme="minorHAnsi"/>
        </w:rPr>
      </w:pPr>
      <w:r w:rsidRPr="006E35DA">
        <w:rPr>
          <w:rFonts w:cstheme="minorHAnsi"/>
        </w:rPr>
        <w:t>Aydem Yenilenebilir Enerji'nin faaliyet ve sürdürülebilirlik raporları, şirketin 2022 yılı faaliyetlerini ve sürdürülebilirlik alanındaki çalışmalarını detaylı bir şekilde içeriyor. Rapor</w:t>
      </w:r>
      <w:r>
        <w:rPr>
          <w:rFonts w:cstheme="minorHAnsi"/>
        </w:rPr>
        <w:t>lar</w:t>
      </w:r>
      <w:r w:rsidRPr="006E35DA">
        <w:rPr>
          <w:rFonts w:cstheme="minorHAnsi"/>
        </w:rPr>
        <w:t xml:space="preserve">da, şirketin yenilenebilir enerji alanındaki yatırımları, sosyal sorumluluk projeleri ve çevresel performansı gibi konulara yer veriliyor. </w:t>
      </w:r>
      <w:r w:rsidRPr="00AC4C39">
        <w:rPr>
          <w:rFonts w:cstheme="minorHAnsi"/>
        </w:rPr>
        <w:t>Karbon Saydamlık Projesi (CDP) İklim Değişikliği Raporlaması sonucunda Türkiye’deki tüm sektörler içinde hem iklim değişikliği raporlaması hem de su güvenliği raporlamasında Global A List'te yer alan tek şirket olan</w:t>
      </w:r>
      <w:r>
        <w:rPr>
          <w:rFonts w:cstheme="minorHAnsi"/>
        </w:rPr>
        <w:t xml:space="preserve"> Aydem Yenilenebilir Enerji, net sıfır hedefleri için attığı adımları da detaylı bir biçimde paylaşıyor. Şirket, imzacısı olduğu </w:t>
      </w:r>
      <w:r w:rsidRPr="00A758DD">
        <w:rPr>
          <w:rFonts w:cstheme="minorHAnsi"/>
        </w:rPr>
        <w:t>Bilim Temelli Hedefler İnisiyatifi</w:t>
      </w:r>
      <w:r>
        <w:rPr>
          <w:rFonts w:cstheme="minorHAnsi"/>
        </w:rPr>
        <w:t xml:space="preserve">’nin </w:t>
      </w:r>
      <w:r w:rsidRPr="00A758DD">
        <w:rPr>
          <w:rFonts w:cstheme="minorHAnsi"/>
        </w:rPr>
        <w:t>(Science-Based Targets Initiative – SBTi) Net-Sıfır Standardı ile uyumlu olarak</w:t>
      </w:r>
      <w:r>
        <w:rPr>
          <w:rFonts w:cstheme="minorHAnsi"/>
        </w:rPr>
        <w:t>,</w:t>
      </w:r>
      <w:r w:rsidRPr="00A758DD">
        <w:rPr>
          <w:rFonts w:cstheme="minorHAnsi"/>
        </w:rPr>
        <w:t xml:space="preserve"> en geç 2050 yılına kadar net sıfır sera gazı emisyonlarına ulaşmak için bilime dayalı uzun vadeli </w:t>
      </w:r>
      <w:r>
        <w:rPr>
          <w:rFonts w:cstheme="minorHAnsi"/>
        </w:rPr>
        <w:t xml:space="preserve">hedefler doğrultusunda çalıştığını vurguluyor. </w:t>
      </w:r>
    </w:p>
    <w:p w14:paraId="6CD0E53E" w14:textId="77777777" w:rsidR="00880696" w:rsidRDefault="00880696" w:rsidP="00EB21CD">
      <w:pPr>
        <w:shd w:val="clear" w:color="auto" w:fill="FFFFFF" w:themeFill="background1"/>
        <w:jc w:val="both"/>
        <w:rPr>
          <w:rFonts w:cstheme="minorHAnsi"/>
        </w:rPr>
      </w:pPr>
    </w:p>
    <w:p w14:paraId="4352B756" w14:textId="77777777" w:rsidR="00880696" w:rsidRDefault="00880696" w:rsidP="00EB21CD">
      <w:pPr>
        <w:shd w:val="clear" w:color="auto" w:fill="FFFFFF" w:themeFill="background1"/>
        <w:jc w:val="both"/>
        <w:rPr>
          <w:rFonts w:cstheme="minorHAnsi"/>
        </w:rPr>
      </w:pPr>
    </w:p>
    <w:p w14:paraId="39C2F690" w14:textId="24F76E64" w:rsidR="00EB21CD" w:rsidRPr="00880696" w:rsidRDefault="00EB21CD" w:rsidP="00EB21CD">
      <w:pPr>
        <w:shd w:val="clear" w:color="auto" w:fill="FFFFFF" w:themeFill="background1"/>
        <w:jc w:val="both"/>
        <w:rPr>
          <w:rFonts w:cstheme="minorHAnsi"/>
          <w:b/>
        </w:rPr>
      </w:pPr>
      <w:r w:rsidRPr="00880696">
        <w:rPr>
          <w:rFonts w:cstheme="minorHAnsi"/>
          <w:b/>
        </w:rPr>
        <w:t xml:space="preserve">Ödüllü raporları linkten inceleyebilirsiniz: </w:t>
      </w:r>
      <w:bookmarkStart w:id="0" w:name="_GoBack"/>
      <w:bookmarkEnd w:id="0"/>
    </w:p>
    <w:p w14:paraId="0779B4C7" w14:textId="77777777" w:rsidR="00EB21CD" w:rsidRDefault="00EB21CD" w:rsidP="00EB21CD">
      <w:pPr>
        <w:pStyle w:val="ListeParagraf"/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</w:rPr>
      </w:pPr>
      <w:bookmarkStart w:id="1" w:name="_Hlk144979479"/>
      <w:r>
        <w:rPr>
          <w:rFonts w:cstheme="minorHAnsi"/>
        </w:rPr>
        <w:t>Aydem Yenilenebil</w:t>
      </w:r>
      <w:bookmarkEnd w:id="1"/>
      <w:r>
        <w:rPr>
          <w:rFonts w:cstheme="minorHAnsi"/>
        </w:rPr>
        <w:t xml:space="preserve">ir Enerji </w:t>
      </w:r>
      <w:r w:rsidRPr="00D73C4E">
        <w:rPr>
          <w:rFonts w:cstheme="minorHAnsi"/>
        </w:rPr>
        <w:t>2022 Sürdürülebilirlik Raporu</w:t>
      </w:r>
      <w:r>
        <w:rPr>
          <w:rFonts w:cstheme="minorHAnsi"/>
        </w:rPr>
        <w:t xml:space="preserve"> </w:t>
      </w:r>
    </w:p>
    <w:p w14:paraId="6318EE30" w14:textId="77777777" w:rsidR="00EB21CD" w:rsidRDefault="0092727E" w:rsidP="00EB21CD">
      <w:pPr>
        <w:pStyle w:val="ListeParagraf"/>
        <w:shd w:val="clear" w:color="auto" w:fill="FFFFFF" w:themeFill="background1"/>
        <w:jc w:val="both"/>
        <w:rPr>
          <w:rFonts w:cstheme="minorHAnsi"/>
        </w:rPr>
      </w:pPr>
      <w:hyperlink r:id="rId8" w:history="1">
        <w:r w:rsidR="00EB21CD" w:rsidRPr="00D73C4E">
          <w:rPr>
            <w:rStyle w:val="Kpr"/>
            <w:rFonts w:cstheme="minorHAnsi"/>
          </w:rPr>
          <w:t>https://www.aydemyenilenebilir.com.tr/upload/raporlardosya/97/dosya/Aydem-Enerji-S.R.-2022-GRI--TR.pdf</w:t>
        </w:r>
      </w:hyperlink>
    </w:p>
    <w:p w14:paraId="4E76949C" w14:textId="77777777" w:rsidR="00EB21CD" w:rsidRPr="00D73C4E" w:rsidRDefault="00EB21CD" w:rsidP="00EB21CD">
      <w:pPr>
        <w:pStyle w:val="ListeParagraf"/>
        <w:shd w:val="clear" w:color="auto" w:fill="FFFFFF" w:themeFill="background1"/>
        <w:jc w:val="both"/>
        <w:rPr>
          <w:rFonts w:cstheme="minorHAnsi"/>
        </w:rPr>
      </w:pPr>
    </w:p>
    <w:p w14:paraId="362FF11A" w14:textId="77777777" w:rsidR="00EB21CD" w:rsidRPr="00D73C4E" w:rsidRDefault="00EB21CD" w:rsidP="00EB21CD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Aydem Yenilenebilir Enerji </w:t>
      </w:r>
      <w:r w:rsidRPr="00D73C4E">
        <w:rPr>
          <w:rFonts w:cstheme="minorHAnsi"/>
        </w:rPr>
        <w:t>2022 Faaliyet Raporu</w:t>
      </w:r>
      <w:r>
        <w:rPr>
          <w:rFonts w:cstheme="minorHAnsi"/>
        </w:rPr>
        <w:t xml:space="preserve"> </w:t>
      </w:r>
    </w:p>
    <w:p w14:paraId="68413069" w14:textId="77777777" w:rsidR="00EB21CD" w:rsidRDefault="0092727E" w:rsidP="00EB21CD">
      <w:pPr>
        <w:pStyle w:val="ListeParagraf"/>
        <w:jc w:val="both"/>
        <w:rPr>
          <w:rFonts w:cstheme="minorHAnsi"/>
        </w:rPr>
      </w:pPr>
      <w:hyperlink r:id="rId9" w:history="1">
        <w:r w:rsidR="00EB21CD" w:rsidRPr="005E09F7">
          <w:rPr>
            <w:rStyle w:val="Kpr"/>
            <w:rFonts w:cstheme="minorHAnsi"/>
          </w:rPr>
          <w:t>https://www.aydemyenilenebilir.com.tr/upload/raporlardosya/76/dosya/AYD_FRAT_2022.pdf</w:t>
        </w:r>
      </w:hyperlink>
    </w:p>
    <w:p w14:paraId="27EB0E4D" w14:textId="77777777" w:rsidR="00EB21CD" w:rsidRPr="00D73C4E" w:rsidRDefault="00EB21CD" w:rsidP="00EB21CD">
      <w:pPr>
        <w:pStyle w:val="ListeParagraf"/>
        <w:jc w:val="both"/>
        <w:rPr>
          <w:rFonts w:cstheme="minorHAnsi"/>
        </w:rPr>
      </w:pPr>
    </w:p>
    <w:p w14:paraId="64533598" w14:textId="77777777" w:rsidR="00EB21CD" w:rsidRPr="00484488" w:rsidRDefault="00EB21CD" w:rsidP="00EB21CD">
      <w:pPr>
        <w:shd w:val="clear" w:color="auto" w:fill="FFFFFF" w:themeFill="background1"/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484488">
        <w:rPr>
          <w:rFonts w:asciiTheme="majorHAnsi" w:hAnsiTheme="majorHAnsi" w:cstheme="majorHAnsi"/>
          <w:b/>
          <w:sz w:val="18"/>
          <w:szCs w:val="18"/>
          <w:u w:val="single"/>
        </w:rPr>
        <w:t>Aydem Yenilenebilir Enerji Hakkında</w:t>
      </w:r>
    </w:p>
    <w:p w14:paraId="673C0007" w14:textId="77777777" w:rsidR="00EB21CD" w:rsidRDefault="00EB21CD" w:rsidP="00EB21CD">
      <w:pPr>
        <w:shd w:val="clear" w:color="auto" w:fill="FFFFFF" w:themeFill="background1"/>
        <w:jc w:val="both"/>
        <w:rPr>
          <w:rFonts w:asciiTheme="majorHAnsi" w:hAnsiTheme="majorHAnsi" w:cstheme="majorHAnsi"/>
          <w:i/>
          <w:sz w:val="18"/>
          <w:szCs w:val="18"/>
        </w:rPr>
      </w:pPr>
      <w:r w:rsidRPr="00484488">
        <w:rPr>
          <w:rFonts w:asciiTheme="majorHAnsi" w:hAnsiTheme="majorHAnsi" w:cstheme="majorHAnsi"/>
          <w:i/>
          <w:sz w:val="18"/>
          <w:szCs w:val="18"/>
        </w:rPr>
        <w:t>Aydem Enerji’nin yenilenebilir enerji üretimi alanında faaliyet gösteren iştiraki Aydem Yenilenebilir Enerji, Türkiye geneline yayılan 2</w:t>
      </w:r>
      <w:r>
        <w:rPr>
          <w:rFonts w:asciiTheme="majorHAnsi" w:hAnsiTheme="majorHAnsi" w:cstheme="majorHAnsi"/>
          <w:i/>
          <w:sz w:val="18"/>
          <w:szCs w:val="18"/>
        </w:rPr>
        <w:t>5</w:t>
      </w:r>
      <w:r w:rsidRPr="00484488">
        <w:rPr>
          <w:rFonts w:asciiTheme="majorHAnsi" w:hAnsiTheme="majorHAnsi" w:cstheme="majorHAnsi"/>
          <w:i/>
          <w:sz w:val="18"/>
          <w:szCs w:val="18"/>
        </w:rPr>
        <w:t xml:space="preserve"> yenilenebilir enerji santralinde 1.</w:t>
      </w:r>
      <w:r>
        <w:rPr>
          <w:rFonts w:asciiTheme="majorHAnsi" w:hAnsiTheme="majorHAnsi" w:cstheme="majorHAnsi"/>
          <w:i/>
          <w:sz w:val="18"/>
          <w:szCs w:val="18"/>
        </w:rPr>
        <w:t>168</w:t>
      </w:r>
      <w:r w:rsidRPr="00484488">
        <w:rPr>
          <w:rFonts w:asciiTheme="majorHAnsi" w:hAnsiTheme="majorHAnsi" w:cstheme="majorHAnsi"/>
          <w:i/>
          <w:sz w:val="18"/>
          <w:szCs w:val="18"/>
        </w:rPr>
        <w:t xml:space="preserve"> MW kurulu gücüyle faaliyet gösteriyor. 1995 yılında Türkiye’nin ilk özel hidroelektrik santralini hayata geçiren şirket, Türkiye’nin sürdürülebilir kaynaklarla büyümesine katkı sağlıyor. Hidroelektrik, rüzgâr</w:t>
      </w:r>
      <w:r>
        <w:rPr>
          <w:rFonts w:asciiTheme="majorHAnsi" w:hAnsiTheme="majorHAnsi" w:cstheme="majorHAnsi"/>
          <w:i/>
          <w:sz w:val="18"/>
          <w:szCs w:val="18"/>
        </w:rPr>
        <w:t>, güneş</w:t>
      </w:r>
      <w:r w:rsidRPr="00484488">
        <w:rPr>
          <w:rFonts w:asciiTheme="majorHAnsi" w:hAnsiTheme="majorHAnsi" w:cstheme="majorHAnsi"/>
          <w:i/>
          <w:sz w:val="18"/>
          <w:szCs w:val="18"/>
        </w:rPr>
        <w:t xml:space="preserve"> ve jeotermal kaynaklarından elektrik üreten Aydem Yenilenebilir Enerji, portföyünde yer alan enerji santrallerinin tasarımından mühendislik ve işletme aşamalarına kadar geliştirme ve yapım işlerini kendi çatısı altında yürütüyor veya koordine ediyor. Çevresel - Sosyal - Yönetişimsel (ESG) performans sıralamasında, dünyanın en önemli bağımsız derecelendirme şirketlerinden Vigeo Eiris/Moody’s tarafından Türkiye’de ve “Gelişmekte Olan Pazarlar” dünya sıralamasında elektrik sektörünün lideri seçilen şirket, insan kaynağına yaptığı yatırımlarla da Great Place to Work®️ Türkiye Enstitüsü tarafından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905E7B">
        <w:rPr>
          <w:rFonts w:asciiTheme="majorHAnsi" w:hAnsiTheme="majorHAnsi" w:cstheme="majorHAnsi"/>
          <w:i/>
          <w:sz w:val="18"/>
          <w:szCs w:val="18"/>
        </w:rPr>
        <w:t>düzenlenen</w:t>
      </w:r>
      <w:r w:rsidRPr="00AD149B">
        <w:rPr>
          <w:rFonts w:asciiTheme="majorHAnsi" w:hAnsiTheme="majorHAnsi" w:cstheme="majorHAnsi"/>
          <w:i/>
          <w:color w:val="FF0000"/>
          <w:sz w:val="18"/>
          <w:szCs w:val="18"/>
        </w:rPr>
        <w:t xml:space="preserve"> </w:t>
      </w:r>
      <w:r w:rsidRPr="00484488">
        <w:rPr>
          <w:rFonts w:asciiTheme="majorHAnsi" w:hAnsiTheme="majorHAnsi" w:cstheme="majorHAnsi"/>
          <w:i/>
          <w:sz w:val="18"/>
          <w:szCs w:val="18"/>
        </w:rPr>
        <w:t>Türkiye’nin En İyi İşverenleri Listesi’nde yer alıyor. Aydem Yenilenebilir Enerji, iş dünyasının geleceğine yön verecek evrensel ilkeler öneren</w:t>
      </w:r>
      <w:r>
        <w:rPr>
          <w:rFonts w:asciiTheme="majorHAnsi" w:hAnsiTheme="majorHAnsi" w:cstheme="majorHAnsi"/>
          <w:i/>
          <w:sz w:val="18"/>
          <w:szCs w:val="18"/>
        </w:rPr>
        <w:t>,</w:t>
      </w:r>
      <w:r w:rsidRPr="00484488">
        <w:rPr>
          <w:rFonts w:asciiTheme="majorHAnsi" w:hAnsiTheme="majorHAnsi" w:cstheme="majorHAnsi"/>
          <w:i/>
          <w:sz w:val="18"/>
          <w:szCs w:val="18"/>
        </w:rPr>
        <w:t xml:space="preserve"> dünyanın en kapsamlı sürdürülebilirlik platformu BM Küresel İlkeler Sözleşmesi’nin katılımcıları arasında bulunuyor.</w:t>
      </w:r>
    </w:p>
    <w:p w14:paraId="03D9F765" w14:textId="77777777" w:rsidR="00EB21CD" w:rsidRPr="00AD149B" w:rsidRDefault="00EB21CD" w:rsidP="00EB21CD">
      <w:pPr>
        <w:shd w:val="clear" w:color="auto" w:fill="FFFFFF" w:themeFill="background1"/>
        <w:rPr>
          <w:rFonts w:asciiTheme="majorHAnsi" w:hAnsiTheme="majorHAnsi" w:cstheme="majorHAnsi"/>
          <w:sz w:val="18"/>
          <w:szCs w:val="18"/>
        </w:rPr>
      </w:pPr>
    </w:p>
    <w:p w14:paraId="2C65C821" w14:textId="77777777" w:rsidR="00760B8A" w:rsidRDefault="0092727E"/>
    <w:sectPr w:rsidR="00760B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6907C" w14:textId="77777777" w:rsidR="0092727E" w:rsidRDefault="0092727E" w:rsidP="00EB21CD">
      <w:pPr>
        <w:spacing w:after="0" w:line="240" w:lineRule="auto"/>
      </w:pPr>
      <w:r>
        <w:separator/>
      </w:r>
    </w:p>
  </w:endnote>
  <w:endnote w:type="continuationSeparator" w:id="0">
    <w:p w14:paraId="446362C0" w14:textId="77777777" w:rsidR="0092727E" w:rsidRDefault="0092727E" w:rsidP="00EB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86A39" w14:textId="77777777" w:rsidR="00880696" w:rsidRDefault="008806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E0EAA" w14:textId="77777777" w:rsidR="005E785D" w:rsidRPr="005B4C68" w:rsidRDefault="005E785D" w:rsidP="005E785D">
    <w:pPr>
      <w:jc w:val="center"/>
      <w:rPr>
        <w:rFonts w:ascii="Calibri" w:eastAsia="Calibri" w:hAnsi="Calibri" w:cs="Calibri"/>
        <w:color w:val="404040" w:themeColor="text1" w:themeTint="BF"/>
        <w:sz w:val="18"/>
        <w:szCs w:val="18"/>
      </w:rPr>
    </w:pPr>
    <w:r w:rsidRPr="005B4C68">
      <w:rPr>
        <w:rFonts w:ascii="Calibri" w:eastAsia="Calibri" w:hAnsi="Calibri" w:cs="Calibri"/>
        <w:color w:val="404040" w:themeColor="text1" w:themeTint="BF"/>
        <w:sz w:val="18"/>
        <w:szCs w:val="18"/>
      </w:rPr>
      <w:t>Aydem Yenilenebilir Enerji A</w:t>
    </w:r>
    <w:r>
      <w:rPr>
        <w:rFonts w:ascii="Calibri" w:eastAsia="Calibri" w:hAnsi="Calibri" w:cs="Calibri"/>
        <w:color w:val="404040" w:themeColor="text1" w:themeTint="BF"/>
        <w:sz w:val="18"/>
        <w:szCs w:val="18"/>
      </w:rPr>
      <w:t>.</w:t>
    </w:r>
    <w:r w:rsidRPr="005B4C68">
      <w:rPr>
        <w:rFonts w:ascii="Calibri" w:eastAsia="Calibri" w:hAnsi="Calibri" w:cs="Calibri"/>
        <w:color w:val="404040" w:themeColor="text1" w:themeTint="BF"/>
        <w:sz w:val="18"/>
        <w:szCs w:val="18"/>
      </w:rPr>
      <w:t>Ş</w:t>
    </w:r>
    <w:r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. </w:t>
    </w:r>
    <w:r w:rsidRPr="005B4C68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</w:t>
    </w:r>
    <w:r>
      <w:rPr>
        <w:rFonts w:ascii="Calibri" w:eastAsia="Calibri" w:hAnsi="Calibri" w:cs="Calibri"/>
        <w:color w:val="404040" w:themeColor="text1" w:themeTint="BF"/>
        <w:sz w:val="18"/>
        <w:szCs w:val="18"/>
      </w:rPr>
      <w:t>-</w:t>
    </w:r>
    <w:r w:rsidRPr="005B4C68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Adalet Mah. Hasan Gönüllü Bulvarı No: 15/1 20040 Merkezefendi / Denizli</w:t>
    </w:r>
  </w:p>
  <w:p w14:paraId="4B1555D1" w14:textId="3F2E8182" w:rsidR="005E785D" w:rsidRDefault="005E785D" w:rsidP="005E785D">
    <w:pPr>
      <w:jc w:val="center"/>
      <w:rPr>
        <w:rFonts w:ascii="Calibri" w:eastAsia="Calibri" w:hAnsi="Calibri" w:cs="Calibri"/>
        <w:color w:val="404040" w:themeColor="text1" w:themeTint="BF"/>
        <w:sz w:val="18"/>
        <w:szCs w:val="18"/>
      </w:rPr>
    </w:pPr>
    <w:r w:rsidRPr="005B4C68">
      <w:rPr>
        <w:rFonts w:ascii="Calibri" w:eastAsia="Calibri" w:hAnsi="Calibri" w:cs="Calibri"/>
        <w:b/>
        <w:color w:val="404040" w:themeColor="text1" w:themeTint="BF"/>
        <w:sz w:val="18"/>
        <w:szCs w:val="18"/>
      </w:rPr>
      <w:t>T</w:t>
    </w:r>
    <w:r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0 </w:t>
    </w:r>
    <w:r w:rsidRPr="005B4C68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258 242 27 76 </w:t>
    </w:r>
    <w:r w:rsidRPr="005B4C68">
      <w:rPr>
        <w:rFonts w:ascii="Calibri" w:eastAsia="Calibri" w:hAnsi="Calibri" w:cs="Calibri"/>
        <w:b/>
        <w:color w:val="404040" w:themeColor="text1" w:themeTint="BF"/>
        <w:sz w:val="18"/>
        <w:szCs w:val="18"/>
      </w:rPr>
      <w:t>F</w:t>
    </w:r>
    <w:r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0 258</w:t>
    </w:r>
    <w:r w:rsidRPr="005B4C68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265 15 85 www.aydemyenilenebilir.com.tr</w:t>
    </w:r>
  </w:p>
  <w:p w14:paraId="463A8672" w14:textId="38F2BC8E" w:rsidR="00957401" w:rsidRDefault="00957401" w:rsidP="00957401">
    <w:pPr>
      <w:spacing w:after="0"/>
      <w:jc w:val="center"/>
      <w:rPr>
        <w:rFonts w:ascii="Calibri" w:eastAsia="Calibri" w:hAnsi="Calibri" w:cs="Calibri"/>
        <w:color w:val="000000"/>
        <w:sz w:val="17"/>
        <w:szCs w:val="18"/>
      </w:rPr>
    </w:pPr>
    <w:bookmarkStart w:id="2" w:name="Titus1FooterPrimary"/>
    <w:r w:rsidRPr="00957401">
      <w:rPr>
        <w:rFonts w:ascii="Calibri" w:eastAsia="Calibri" w:hAnsi="Calibri" w:cs="Calibri"/>
        <w:color w:val="000000"/>
        <w:sz w:val="17"/>
        <w:szCs w:val="18"/>
      </w:rPr>
      <w:t> </w:t>
    </w:r>
  </w:p>
  <w:p w14:paraId="762B31C3" w14:textId="53385B84" w:rsidR="00880696" w:rsidRDefault="00957401" w:rsidP="00957401">
    <w:pPr>
      <w:spacing w:after="0"/>
      <w:jc w:val="center"/>
      <w:rPr>
        <w:rFonts w:ascii="Calibri" w:eastAsia="Calibri" w:hAnsi="Calibri" w:cs="Calibri"/>
        <w:color w:val="404040" w:themeColor="text1" w:themeTint="BF"/>
        <w:sz w:val="18"/>
        <w:szCs w:val="18"/>
      </w:rPr>
    </w:pPr>
    <w:r w:rsidRPr="00957401">
      <w:rPr>
        <w:rFonts w:ascii="Calibri" w:eastAsia="Calibri" w:hAnsi="Calibri" w:cs="Calibri"/>
        <w:b/>
        <w:color w:val="FFA500"/>
        <w:sz w:val="18"/>
        <w:szCs w:val="18"/>
      </w:rPr>
      <w:t>Hizmete Özel | Restricted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2E7AB" w14:textId="77777777" w:rsidR="00880696" w:rsidRDefault="008806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359BA" w14:textId="77777777" w:rsidR="0092727E" w:rsidRDefault="0092727E" w:rsidP="00EB21CD">
      <w:pPr>
        <w:spacing w:after="0" w:line="240" w:lineRule="auto"/>
      </w:pPr>
      <w:r>
        <w:separator/>
      </w:r>
    </w:p>
  </w:footnote>
  <w:footnote w:type="continuationSeparator" w:id="0">
    <w:p w14:paraId="61E27525" w14:textId="77777777" w:rsidR="0092727E" w:rsidRDefault="0092727E" w:rsidP="00EB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09C08" w14:textId="77777777" w:rsidR="00880696" w:rsidRDefault="008806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2C19" w14:textId="5667C678" w:rsidR="00EB21CD" w:rsidRDefault="00EB21CD">
    <w:pPr>
      <w:pStyle w:val="stBilgi"/>
    </w:pPr>
    <w:r>
      <w:tab/>
    </w:r>
    <w:r>
      <w:tab/>
    </w:r>
    <w:r w:rsidRPr="00DB28CC">
      <w:rPr>
        <w:noProof/>
      </w:rPr>
      <w:drawing>
        <wp:inline distT="0" distB="0" distL="0" distR="0" wp14:anchorId="23ADC270" wp14:editId="5C08FFC1">
          <wp:extent cx="1192337" cy="792480"/>
          <wp:effectExtent l="0" t="0" r="0" b="0"/>
          <wp:docPr id="4" name="Resim 4" descr="\\10.20.52.34\paylasim\Bereket_Enerji_Grubu\Kurumsal_iletisim\Marka_Degisimi\Landor_kurumsal_kimlik\Logo_Kurallar\PNG\Aydem_Yenilenebil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20.52.34\paylasim\Bereket_Enerji_Grubu\Kurumsal_iletisim\Marka_Degisimi\Landor_kurumsal_kimlik\Logo_Kurallar\PNG\Aydem_Yenilenebil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346" cy="805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A3D82" w14:textId="77777777" w:rsidR="00880696" w:rsidRDefault="008806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62984"/>
    <w:multiLevelType w:val="hybridMultilevel"/>
    <w:tmpl w:val="877AC7CE"/>
    <w:lvl w:ilvl="0" w:tplc="AA38A064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1A"/>
    <w:rsid w:val="00076F78"/>
    <w:rsid w:val="002A11EA"/>
    <w:rsid w:val="004341CC"/>
    <w:rsid w:val="005E785D"/>
    <w:rsid w:val="00653B2A"/>
    <w:rsid w:val="00814427"/>
    <w:rsid w:val="00880696"/>
    <w:rsid w:val="0092727E"/>
    <w:rsid w:val="00957401"/>
    <w:rsid w:val="00BA4D1A"/>
    <w:rsid w:val="00D53F76"/>
    <w:rsid w:val="00DF6769"/>
    <w:rsid w:val="00EB21CD"/>
    <w:rsid w:val="00FB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6A60"/>
  <w15:chartTrackingRefBased/>
  <w15:docId w15:val="{80E0C2D9-D3A9-46E4-8961-1204182F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1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21C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B21CD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B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21CD"/>
  </w:style>
  <w:style w:type="paragraph" w:styleId="AltBilgi">
    <w:name w:val="footer"/>
    <w:basedOn w:val="Normal"/>
    <w:link w:val="AltBilgiChar"/>
    <w:uiPriority w:val="99"/>
    <w:unhideWhenUsed/>
    <w:rsid w:val="00EB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demyenilenebilir.com.tr/upload/raporlardosya/97/dosya/Aydem-Enerji-S.R.-2022-GRI--TR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ydemyenilenebilir.com.tr/upload/raporlardosya/76/dosya/AYD_FRAT_2022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eecf1502-5505-4da3-adf3-c3a11a001704</TitusGUID>
  <TitusMetadata xmlns="">eyJucyI6Imh0dHBzOlwvXC93d3cuYXlkZW1lbmVyamkuY29tLnRyXC8iLCJwcm9wcyI6W3sibiI6IkNsYXNzaWZpY2F0aW9uIiwidmFscyI6W3sidmFsdWUiOiJITzQwODJiYWVlODVhOGIzY2UyNjNlIn1dfSx7Im4iOiJZYXJkaW0iLCJ2YWxzIjpbXX0seyJuIjoiS1ZLSyIsInZhbHMiOlt7InZhbHVlIjoiS1k0Yjg5OTRjNDJjMGQ1ZmU2OTUzZSJ9XX1dfQ==</TitusMetadata>
</titus>
</file>

<file path=customXml/itemProps1.xml><?xml version="1.0" encoding="utf-8"?>
<ds:datastoreItem xmlns:ds="http://schemas.openxmlformats.org/officeDocument/2006/customXml" ds:itemID="{74FF1796-256D-4F68-869E-3E34E252263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580</Words>
  <Characters>4335</Characters>
  <Application>Microsoft Office Word</Application>
  <DocSecurity>0</DocSecurity>
  <Lines>60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Aydem Elektrik Perakende Satis A.S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ŞAMLI</dc:creator>
  <cp:keywords>Hizmete Özel, Kişisel Veri İçermez</cp:keywords>
  <dc:description/>
  <cp:lastModifiedBy>Burçak DEMİREL</cp:lastModifiedBy>
  <cp:revision>6</cp:revision>
  <dcterms:created xsi:type="dcterms:W3CDTF">2023-09-07T08:48:00Z</dcterms:created>
  <dcterms:modified xsi:type="dcterms:W3CDTF">2023-09-12T12:46:00Z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eecf1502-5505-4da3-adf3-c3a11a001704</vt:lpwstr>
  </property>
  <property fmtid="{D5CDD505-2E9C-101B-9397-08002B2CF9AE}" pid="3" name="Retention">
    <vt:lpwstr>2033-09-09</vt:lpwstr>
  </property>
  <property fmtid="{D5CDD505-2E9C-101B-9397-08002B2CF9AE}" pid="4" name="ClassifierUsername">
    <vt:lpwstr>Burçak DEMİREL </vt:lpwstr>
  </property>
  <property fmtid="{D5CDD505-2E9C-101B-9397-08002B2CF9AE}" pid="5" name="ClassifiedDateTime">
    <vt:lpwstr>12.09.2023_15:46</vt:lpwstr>
  </property>
  <property fmtid="{D5CDD505-2E9C-101B-9397-08002B2CF9AE}" pid="6" name="Classification">
    <vt:lpwstr>HO4082baee85a8b3ce263e</vt:lpwstr>
  </property>
  <property fmtid="{D5CDD505-2E9C-101B-9397-08002B2CF9AE}" pid="7" name="KVKK">
    <vt:lpwstr>KY4b8994c42c0d5fe6953e</vt:lpwstr>
  </property>
</Properties>
</file>