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D9247" w14:textId="77777777" w:rsidR="003F7B37" w:rsidRDefault="003F7B37" w:rsidP="00A243E6">
      <w:pPr>
        <w:spacing w:line="360" w:lineRule="auto"/>
        <w:jc w:val="both"/>
        <w:rPr>
          <w:rFonts w:cstheme="minorHAnsi"/>
          <w:b/>
          <w:u w:val="single"/>
        </w:rPr>
      </w:pPr>
    </w:p>
    <w:p w14:paraId="54ACEBF7" w14:textId="68F725F3" w:rsidR="003F7B37" w:rsidRPr="00A243E6" w:rsidRDefault="003F7B37" w:rsidP="00A243E6">
      <w:pPr>
        <w:spacing w:line="360" w:lineRule="auto"/>
        <w:jc w:val="both"/>
        <w:rPr>
          <w:rFonts w:cstheme="minorHAnsi"/>
          <w:b/>
          <w:u w:val="single"/>
        </w:rPr>
      </w:pPr>
      <w:r w:rsidRPr="00A243E6">
        <w:rPr>
          <w:rFonts w:cstheme="minorHAnsi"/>
          <w:b/>
          <w:u w:val="single"/>
        </w:rPr>
        <w:t xml:space="preserve">Basın Bülteni                                                                                                                   </w:t>
      </w:r>
      <w:r w:rsidR="003D53EF" w:rsidRPr="00A243E6">
        <w:rPr>
          <w:rFonts w:cstheme="minorHAnsi"/>
          <w:b/>
          <w:u w:val="single"/>
        </w:rPr>
        <w:t xml:space="preserve">              </w:t>
      </w:r>
      <w:r w:rsidRPr="00A243E6">
        <w:rPr>
          <w:rFonts w:cstheme="minorHAnsi"/>
          <w:b/>
          <w:u w:val="single"/>
        </w:rPr>
        <w:t xml:space="preserve"> </w:t>
      </w:r>
      <w:r w:rsidR="00323B85" w:rsidRPr="00A243E6">
        <w:rPr>
          <w:rFonts w:cstheme="minorHAnsi"/>
          <w:b/>
          <w:u w:val="single"/>
        </w:rPr>
        <w:t xml:space="preserve"> </w:t>
      </w:r>
      <w:r w:rsidR="00B56E18" w:rsidRPr="00A243E6">
        <w:rPr>
          <w:rFonts w:cstheme="minorHAnsi"/>
          <w:b/>
          <w:u w:val="single"/>
        </w:rPr>
        <w:t>1</w:t>
      </w:r>
      <w:r w:rsidR="002D0DF3">
        <w:rPr>
          <w:rFonts w:cstheme="minorHAnsi"/>
          <w:b/>
          <w:u w:val="single"/>
        </w:rPr>
        <w:t>8</w:t>
      </w:r>
      <w:r w:rsidR="00B56E18" w:rsidRPr="00A243E6">
        <w:rPr>
          <w:rFonts w:cstheme="minorHAnsi"/>
          <w:b/>
          <w:u w:val="single"/>
        </w:rPr>
        <w:t xml:space="preserve"> </w:t>
      </w:r>
      <w:r w:rsidRPr="00A243E6">
        <w:rPr>
          <w:rFonts w:cstheme="minorHAnsi"/>
          <w:b/>
          <w:u w:val="single"/>
        </w:rPr>
        <w:t>Mayıs 2022</w:t>
      </w:r>
    </w:p>
    <w:p w14:paraId="08E532E8" w14:textId="77777777" w:rsidR="003F7B37" w:rsidRPr="00A243E6" w:rsidRDefault="003F7B37" w:rsidP="00A243E6">
      <w:pPr>
        <w:pStyle w:val="NoSpacing"/>
        <w:jc w:val="center"/>
        <w:rPr>
          <w:rFonts w:asciiTheme="minorHAnsi" w:hAnsiTheme="minorHAnsi" w:cstheme="minorHAnsi"/>
          <w:b/>
          <w:bCs/>
        </w:rPr>
      </w:pPr>
    </w:p>
    <w:p w14:paraId="6C377DCA" w14:textId="4993D400" w:rsidR="006B1800" w:rsidRPr="00A243E6" w:rsidRDefault="003F7B37" w:rsidP="00A243E6">
      <w:pPr>
        <w:pStyle w:val="NoSpacing"/>
        <w:jc w:val="center"/>
        <w:rPr>
          <w:rFonts w:asciiTheme="minorHAnsi" w:hAnsiTheme="minorHAnsi" w:cstheme="minorHAnsi"/>
          <w:b/>
          <w:bCs/>
          <w:sz w:val="36"/>
          <w:szCs w:val="36"/>
        </w:rPr>
      </w:pPr>
      <w:r w:rsidRPr="00A243E6">
        <w:rPr>
          <w:rFonts w:asciiTheme="minorHAnsi" w:hAnsiTheme="minorHAnsi" w:cstheme="minorHAnsi"/>
          <w:b/>
          <w:bCs/>
          <w:sz w:val="36"/>
          <w:szCs w:val="36"/>
        </w:rPr>
        <w:t>Aydem Enerji</w:t>
      </w:r>
      <w:r w:rsidR="00450F99" w:rsidRPr="00A243E6">
        <w:rPr>
          <w:rFonts w:asciiTheme="minorHAnsi" w:hAnsiTheme="minorHAnsi" w:cstheme="minorHAnsi"/>
          <w:b/>
          <w:bCs/>
          <w:sz w:val="36"/>
          <w:szCs w:val="36"/>
        </w:rPr>
        <w:t>’den</w:t>
      </w:r>
      <w:r w:rsidRPr="00A243E6">
        <w:rPr>
          <w:rFonts w:asciiTheme="minorHAnsi" w:hAnsiTheme="minorHAnsi" w:cstheme="minorHAnsi"/>
          <w:b/>
          <w:bCs/>
          <w:sz w:val="36"/>
          <w:szCs w:val="36"/>
        </w:rPr>
        <w:t xml:space="preserve"> 1</w:t>
      </w:r>
      <w:r w:rsidR="00450F99" w:rsidRPr="00A243E6">
        <w:rPr>
          <w:rFonts w:asciiTheme="minorHAnsi" w:hAnsiTheme="minorHAnsi" w:cstheme="minorHAnsi"/>
          <w:b/>
          <w:bCs/>
          <w:sz w:val="36"/>
          <w:szCs w:val="36"/>
        </w:rPr>
        <w:t xml:space="preserve">9 Mayıs’a </w:t>
      </w:r>
      <w:r w:rsidR="001A7323" w:rsidRPr="00A243E6">
        <w:rPr>
          <w:rFonts w:asciiTheme="minorHAnsi" w:hAnsiTheme="minorHAnsi" w:cstheme="minorHAnsi"/>
          <w:b/>
          <w:bCs/>
          <w:sz w:val="36"/>
          <w:szCs w:val="36"/>
        </w:rPr>
        <w:t>ö</w:t>
      </w:r>
      <w:r w:rsidR="006B1800" w:rsidRPr="00A243E6">
        <w:rPr>
          <w:rFonts w:asciiTheme="minorHAnsi" w:hAnsiTheme="minorHAnsi" w:cstheme="minorHAnsi"/>
          <w:b/>
          <w:bCs/>
          <w:sz w:val="36"/>
          <w:szCs w:val="36"/>
        </w:rPr>
        <w:t>zel</w:t>
      </w:r>
      <w:r w:rsidR="00E35FA9" w:rsidRPr="00A243E6">
        <w:rPr>
          <w:rFonts w:asciiTheme="minorHAnsi" w:hAnsiTheme="minorHAnsi" w:cstheme="minorHAnsi"/>
          <w:b/>
          <w:bCs/>
          <w:sz w:val="36"/>
          <w:szCs w:val="36"/>
        </w:rPr>
        <w:t xml:space="preserve"> sergi</w:t>
      </w:r>
      <w:r w:rsidR="001A7323" w:rsidRPr="00A243E6">
        <w:rPr>
          <w:rFonts w:asciiTheme="minorHAnsi" w:hAnsiTheme="minorHAnsi" w:cstheme="minorHAnsi"/>
          <w:b/>
          <w:bCs/>
          <w:sz w:val="36"/>
          <w:szCs w:val="36"/>
        </w:rPr>
        <w:t>:</w:t>
      </w:r>
      <w:r w:rsidR="006B1800" w:rsidRPr="00A243E6">
        <w:rPr>
          <w:rFonts w:asciiTheme="minorHAnsi" w:hAnsiTheme="minorHAnsi" w:cstheme="minorHAnsi"/>
          <w:b/>
          <w:bCs/>
          <w:sz w:val="36"/>
          <w:szCs w:val="36"/>
        </w:rPr>
        <w:t xml:space="preserve"> </w:t>
      </w:r>
    </w:p>
    <w:p w14:paraId="66C0FA7E" w14:textId="145691E3" w:rsidR="001A7323" w:rsidRPr="00A243E6" w:rsidRDefault="001A7323" w:rsidP="00A243E6">
      <w:pPr>
        <w:pStyle w:val="NoSpacing"/>
        <w:jc w:val="center"/>
        <w:rPr>
          <w:rFonts w:asciiTheme="minorHAnsi" w:hAnsiTheme="minorHAnsi" w:cstheme="minorHAnsi"/>
          <w:b/>
          <w:bCs/>
          <w:sz w:val="6"/>
          <w:szCs w:val="6"/>
        </w:rPr>
      </w:pPr>
    </w:p>
    <w:p w14:paraId="58276A56" w14:textId="77777777" w:rsidR="001A7323" w:rsidRPr="00A243E6" w:rsidRDefault="001A7323" w:rsidP="00A243E6">
      <w:pPr>
        <w:pStyle w:val="NoSpacing"/>
        <w:jc w:val="center"/>
        <w:rPr>
          <w:rFonts w:asciiTheme="minorHAnsi" w:hAnsiTheme="minorHAnsi" w:cstheme="minorHAnsi"/>
          <w:b/>
          <w:bCs/>
          <w:sz w:val="6"/>
          <w:szCs w:val="6"/>
        </w:rPr>
      </w:pPr>
    </w:p>
    <w:p w14:paraId="08FB899D" w14:textId="77541A48" w:rsidR="003F7B37" w:rsidRPr="00A243E6" w:rsidRDefault="003D53EF" w:rsidP="00A243E6">
      <w:pPr>
        <w:pStyle w:val="NoSpacing"/>
        <w:jc w:val="center"/>
        <w:rPr>
          <w:rFonts w:asciiTheme="minorHAnsi" w:hAnsiTheme="minorHAnsi" w:cstheme="minorHAnsi"/>
          <w:b/>
          <w:bCs/>
          <w:sz w:val="36"/>
          <w:szCs w:val="36"/>
        </w:rPr>
      </w:pPr>
      <w:r w:rsidRPr="00A243E6">
        <w:rPr>
          <w:rFonts w:asciiTheme="minorHAnsi" w:hAnsiTheme="minorHAnsi" w:cstheme="minorHAnsi"/>
          <w:b/>
          <w:bCs/>
          <w:sz w:val="36"/>
          <w:szCs w:val="36"/>
        </w:rPr>
        <w:t>“</w:t>
      </w:r>
      <w:r w:rsidR="00450F99" w:rsidRPr="00A243E6">
        <w:rPr>
          <w:rFonts w:asciiTheme="minorHAnsi" w:hAnsiTheme="minorHAnsi" w:cstheme="minorHAnsi"/>
          <w:b/>
          <w:bCs/>
          <w:sz w:val="36"/>
          <w:szCs w:val="36"/>
        </w:rPr>
        <w:t xml:space="preserve">19 </w:t>
      </w:r>
      <w:r w:rsidR="00B558FC" w:rsidRPr="00A243E6">
        <w:rPr>
          <w:rFonts w:asciiTheme="minorHAnsi" w:hAnsiTheme="minorHAnsi" w:cstheme="minorHAnsi"/>
          <w:b/>
          <w:bCs/>
          <w:sz w:val="36"/>
          <w:szCs w:val="36"/>
        </w:rPr>
        <w:t>Genç Sanatçının G</w:t>
      </w:r>
      <w:r w:rsidR="00450F99" w:rsidRPr="00A243E6">
        <w:rPr>
          <w:rFonts w:asciiTheme="minorHAnsi" w:hAnsiTheme="minorHAnsi" w:cstheme="minorHAnsi"/>
          <w:b/>
          <w:bCs/>
          <w:sz w:val="36"/>
          <w:szCs w:val="36"/>
        </w:rPr>
        <w:t>özünden Atatürk</w:t>
      </w:r>
      <w:r w:rsidRPr="00A243E6">
        <w:rPr>
          <w:rFonts w:asciiTheme="minorHAnsi" w:hAnsiTheme="minorHAnsi" w:cstheme="minorHAnsi"/>
          <w:b/>
          <w:bCs/>
          <w:sz w:val="36"/>
          <w:szCs w:val="36"/>
        </w:rPr>
        <w:t>”</w:t>
      </w:r>
      <w:r w:rsidR="00450F99" w:rsidRPr="00A243E6">
        <w:rPr>
          <w:rFonts w:asciiTheme="minorHAnsi" w:hAnsiTheme="minorHAnsi" w:cstheme="minorHAnsi"/>
          <w:b/>
          <w:bCs/>
          <w:sz w:val="36"/>
          <w:szCs w:val="36"/>
        </w:rPr>
        <w:t xml:space="preserve"> </w:t>
      </w:r>
    </w:p>
    <w:p w14:paraId="306C87A0" w14:textId="77777777" w:rsidR="000C7170" w:rsidRPr="00A243E6" w:rsidRDefault="000C7170" w:rsidP="00A243E6">
      <w:pPr>
        <w:pStyle w:val="NoSpacing"/>
        <w:spacing w:line="276" w:lineRule="auto"/>
        <w:jc w:val="center"/>
        <w:rPr>
          <w:rFonts w:asciiTheme="minorHAnsi" w:hAnsiTheme="minorHAnsi" w:cstheme="minorHAnsi"/>
          <w:b/>
          <w:bCs/>
          <w:sz w:val="24"/>
          <w:szCs w:val="24"/>
        </w:rPr>
      </w:pPr>
    </w:p>
    <w:p w14:paraId="530CF94B" w14:textId="7092E825" w:rsidR="003F7B37" w:rsidRPr="00A243E6" w:rsidRDefault="000B5840" w:rsidP="00C2742D">
      <w:pPr>
        <w:jc w:val="center"/>
        <w:rPr>
          <w:rFonts w:ascii="Arial" w:hAnsi="Arial" w:cs="Arial"/>
          <w:color w:val="202124"/>
          <w:sz w:val="24"/>
          <w:szCs w:val="24"/>
        </w:rPr>
      </w:pPr>
      <w:r w:rsidRPr="00A243E6">
        <w:rPr>
          <w:rFonts w:cstheme="minorHAnsi"/>
          <w:b/>
          <w:bCs/>
          <w:sz w:val="24"/>
          <w:szCs w:val="24"/>
        </w:rPr>
        <w:t xml:space="preserve">Aydem Enerji, </w:t>
      </w:r>
      <w:r w:rsidR="000C7170" w:rsidRPr="00A243E6">
        <w:rPr>
          <w:rFonts w:cstheme="minorHAnsi"/>
          <w:b/>
          <w:bCs/>
          <w:sz w:val="24"/>
          <w:szCs w:val="24"/>
        </w:rPr>
        <w:t xml:space="preserve">19 Mayıs </w:t>
      </w:r>
      <w:r w:rsidR="000C7170" w:rsidRPr="00A243E6">
        <w:rPr>
          <w:rFonts w:cstheme="minorHAnsi"/>
          <w:b/>
          <w:sz w:val="24"/>
          <w:szCs w:val="24"/>
        </w:rPr>
        <w:t>Atatürk’ü Anma, Gençlik ve Spor Bayramı</w:t>
      </w:r>
      <w:r w:rsidRPr="00A243E6">
        <w:rPr>
          <w:rFonts w:cstheme="minorHAnsi"/>
          <w:b/>
          <w:sz w:val="24"/>
          <w:szCs w:val="24"/>
        </w:rPr>
        <w:t>’nı</w:t>
      </w:r>
      <w:r w:rsidR="000C7170" w:rsidRPr="00A243E6">
        <w:rPr>
          <w:rFonts w:cstheme="minorHAnsi"/>
          <w:b/>
          <w:sz w:val="24"/>
          <w:szCs w:val="24"/>
        </w:rPr>
        <w:t xml:space="preserve">, </w:t>
      </w:r>
      <w:r w:rsidR="003D53EF" w:rsidRPr="00A243E6">
        <w:rPr>
          <w:rFonts w:cstheme="minorHAnsi"/>
          <w:b/>
          <w:sz w:val="24"/>
          <w:szCs w:val="24"/>
        </w:rPr>
        <w:t>“</w:t>
      </w:r>
      <w:r w:rsidR="000C7170" w:rsidRPr="00A243E6">
        <w:rPr>
          <w:rFonts w:cstheme="minorHAnsi"/>
          <w:b/>
          <w:sz w:val="24"/>
          <w:szCs w:val="24"/>
        </w:rPr>
        <w:t xml:space="preserve">19 </w:t>
      </w:r>
      <w:r w:rsidRPr="00A243E6">
        <w:rPr>
          <w:rFonts w:cstheme="minorHAnsi"/>
          <w:b/>
          <w:sz w:val="24"/>
          <w:szCs w:val="24"/>
        </w:rPr>
        <w:t>Genç Sanatçının Gözünden Atatürk</w:t>
      </w:r>
      <w:r w:rsidR="003D53EF" w:rsidRPr="00A243E6">
        <w:rPr>
          <w:rFonts w:cstheme="minorHAnsi"/>
          <w:b/>
          <w:sz w:val="24"/>
          <w:szCs w:val="24"/>
        </w:rPr>
        <w:t>”</w:t>
      </w:r>
      <w:r w:rsidRPr="00A243E6">
        <w:rPr>
          <w:rFonts w:cstheme="minorHAnsi"/>
          <w:b/>
          <w:sz w:val="24"/>
          <w:szCs w:val="24"/>
        </w:rPr>
        <w:t xml:space="preserve"> </w:t>
      </w:r>
      <w:r w:rsidR="00752111" w:rsidRPr="00A243E6">
        <w:rPr>
          <w:rFonts w:cstheme="minorHAnsi"/>
          <w:b/>
          <w:sz w:val="24"/>
          <w:szCs w:val="24"/>
        </w:rPr>
        <w:t xml:space="preserve">adlı dijital </w:t>
      </w:r>
      <w:r w:rsidRPr="00A243E6">
        <w:rPr>
          <w:rFonts w:cstheme="minorHAnsi"/>
          <w:b/>
          <w:sz w:val="24"/>
          <w:szCs w:val="24"/>
        </w:rPr>
        <w:t>sergi ile kutl</w:t>
      </w:r>
      <w:r w:rsidR="0085542F" w:rsidRPr="00A243E6">
        <w:rPr>
          <w:rFonts w:cstheme="minorHAnsi"/>
          <w:b/>
          <w:sz w:val="24"/>
          <w:szCs w:val="24"/>
        </w:rPr>
        <w:t>uyor</w:t>
      </w:r>
      <w:r w:rsidRPr="00A243E6">
        <w:rPr>
          <w:rFonts w:cstheme="minorHAnsi"/>
          <w:b/>
          <w:sz w:val="24"/>
          <w:szCs w:val="24"/>
        </w:rPr>
        <w:t xml:space="preserve">. </w:t>
      </w:r>
      <w:r w:rsidR="0061572A" w:rsidRPr="00A243E6">
        <w:rPr>
          <w:rFonts w:cstheme="minorHAnsi"/>
          <w:b/>
          <w:sz w:val="24"/>
          <w:szCs w:val="24"/>
        </w:rPr>
        <w:t xml:space="preserve">Aydem Enerji’nin internet </w:t>
      </w:r>
      <w:r w:rsidRPr="00A243E6">
        <w:rPr>
          <w:rFonts w:cstheme="minorHAnsi"/>
          <w:b/>
          <w:sz w:val="24"/>
          <w:szCs w:val="24"/>
        </w:rPr>
        <w:t xml:space="preserve">adresinden ziyaret edilebilecek sergide nakıştan tele, </w:t>
      </w:r>
      <w:r w:rsidR="0085542F" w:rsidRPr="00A243E6">
        <w:rPr>
          <w:rFonts w:cstheme="minorHAnsi"/>
          <w:b/>
          <w:sz w:val="24"/>
          <w:szCs w:val="24"/>
        </w:rPr>
        <w:t xml:space="preserve">yağlı boyadan </w:t>
      </w:r>
      <w:r w:rsidRPr="00A243E6">
        <w:rPr>
          <w:rFonts w:cstheme="minorHAnsi"/>
          <w:b/>
          <w:sz w:val="24"/>
          <w:szCs w:val="24"/>
        </w:rPr>
        <w:t>kolaj</w:t>
      </w:r>
      <w:r w:rsidR="0085542F" w:rsidRPr="00A243E6">
        <w:rPr>
          <w:rFonts w:cstheme="minorHAnsi"/>
          <w:b/>
          <w:sz w:val="24"/>
          <w:szCs w:val="24"/>
        </w:rPr>
        <w:t>a kadar</w:t>
      </w:r>
      <w:r w:rsidRPr="00A243E6">
        <w:rPr>
          <w:rFonts w:cstheme="minorHAnsi"/>
          <w:b/>
          <w:sz w:val="24"/>
          <w:szCs w:val="24"/>
        </w:rPr>
        <w:t xml:space="preserve"> farklı tekniklerle hazırlanan Atatürk portreleri </w:t>
      </w:r>
      <w:r w:rsidR="0085542F" w:rsidRPr="00A243E6">
        <w:rPr>
          <w:rFonts w:cstheme="minorHAnsi"/>
          <w:b/>
          <w:sz w:val="24"/>
          <w:szCs w:val="24"/>
        </w:rPr>
        <w:t>yer alıyor.</w:t>
      </w:r>
    </w:p>
    <w:p w14:paraId="20BBB318" w14:textId="77777777" w:rsidR="001C1854" w:rsidRDefault="0085542F" w:rsidP="00C2742D">
      <w:pPr>
        <w:jc w:val="both"/>
      </w:pPr>
      <w:r w:rsidRPr="00A243E6">
        <w:rPr>
          <w:rFonts w:cstheme="minorHAnsi"/>
          <w:color w:val="000000"/>
        </w:rPr>
        <w:t>S</w:t>
      </w:r>
      <w:r w:rsidR="000C7170" w:rsidRPr="00A243E6">
        <w:rPr>
          <w:rFonts w:cstheme="minorHAnsi"/>
          <w:color w:val="000000"/>
        </w:rPr>
        <w:t xml:space="preserve">ektörünün lider oyuncuları arasında yer alan </w:t>
      </w:r>
      <w:r w:rsidR="006B1800" w:rsidRPr="00A243E6">
        <w:rPr>
          <w:rFonts w:cstheme="minorHAnsi"/>
        </w:rPr>
        <w:t>Aydem Enerji</w:t>
      </w:r>
      <w:r w:rsidR="00E35AA6" w:rsidRPr="00A243E6">
        <w:rPr>
          <w:rFonts w:cstheme="minorHAnsi"/>
        </w:rPr>
        <w:t>,</w:t>
      </w:r>
      <w:r w:rsidR="006B1800" w:rsidRPr="00A243E6">
        <w:rPr>
          <w:rFonts w:cstheme="minorHAnsi"/>
        </w:rPr>
        <w:t xml:space="preserve"> </w:t>
      </w:r>
      <w:r w:rsidR="00AB5FCA" w:rsidRPr="00A243E6">
        <w:rPr>
          <w:rFonts w:cstheme="minorHAnsi"/>
        </w:rPr>
        <w:t xml:space="preserve">19 Mayıs </w:t>
      </w:r>
      <w:r w:rsidR="0040443D" w:rsidRPr="00A243E6">
        <w:rPr>
          <w:rFonts w:cstheme="minorHAnsi"/>
        </w:rPr>
        <w:t xml:space="preserve">Atatürk’ü Anma, </w:t>
      </w:r>
      <w:r w:rsidR="006B1800" w:rsidRPr="00A243E6">
        <w:rPr>
          <w:rFonts w:cstheme="minorHAnsi"/>
        </w:rPr>
        <w:t>Gençlik ve Spor Bayramı</w:t>
      </w:r>
      <w:r w:rsidR="00AB5FCA" w:rsidRPr="00A243E6">
        <w:rPr>
          <w:rFonts w:cstheme="minorHAnsi"/>
        </w:rPr>
        <w:t>’na özel</w:t>
      </w:r>
      <w:r w:rsidR="00752111" w:rsidRPr="00A243E6">
        <w:rPr>
          <w:rFonts w:cstheme="minorHAnsi"/>
        </w:rPr>
        <w:t>,</w:t>
      </w:r>
      <w:r w:rsidR="00AB5FCA" w:rsidRPr="00A243E6">
        <w:rPr>
          <w:rFonts w:cstheme="minorHAnsi"/>
        </w:rPr>
        <w:t xml:space="preserve"> anlamlı </w:t>
      </w:r>
      <w:r w:rsidR="00E35FA9" w:rsidRPr="00A243E6">
        <w:rPr>
          <w:rFonts w:cstheme="minorHAnsi"/>
        </w:rPr>
        <w:t xml:space="preserve">bir projeye imza attı. Şirket, </w:t>
      </w:r>
      <w:r w:rsidR="003D53EF" w:rsidRPr="00A243E6">
        <w:rPr>
          <w:rFonts w:cstheme="minorHAnsi"/>
        </w:rPr>
        <w:t>“</w:t>
      </w:r>
      <w:r w:rsidR="00AB5FCA" w:rsidRPr="00A243E6">
        <w:rPr>
          <w:rFonts w:cstheme="minorHAnsi"/>
        </w:rPr>
        <w:t>19 G</w:t>
      </w:r>
      <w:r w:rsidR="00E35FA9" w:rsidRPr="00A243E6">
        <w:rPr>
          <w:rFonts w:cstheme="minorHAnsi"/>
        </w:rPr>
        <w:t>enç Sanatçının Gözünden Atatürk</w:t>
      </w:r>
      <w:r w:rsidR="003D53EF" w:rsidRPr="00A243E6">
        <w:rPr>
          <w:rFonts w:cstheme="minorHAnsi"/>
        </w:rPr>
        <w:t>”</w:t>
      </w:r>
      <w:r w:rsidR="00E35FA9" w:rsidRPr="00A243E6">
        <w:rPr>
          <w:rFonts w:cstheme="minorHAnsi"/>
        </w:rPr>
        <w:t xml:space="preserve"> </w:t>
      </w:r>
      <w:r w:rsidR="00AB5FCA" w:rsidRPr="00A243E6">
        <w:rPr>
          <w:rFonts w:cstheme="minorHAnsi"/>
        </w:rPr>
        <w:t>teması</w:t>
      </w:r>
      <w:r w:rsidR="003D53EF" w:rsidRPr="00A243E6">
        <w:rPr>
          <w:rFonts w:cstheme="minorHAnsi"/>
        </w:rPr>
        <w:t xml:space="preserve">yla </w:t>
      </w:r>
      <w:r w:rsidR="00E35AA6" w:rsidRPr="00A243E6">
        <w:rPr>
          <w:rFonts w:cstheme="minorHAnsi"/>
        </w:rPr>
        <w:t xml:space="preserve">dijital bir </w:t>
      </w:r>
      <w:r w:rsidR="00AB5FCA" w:rsidRPr="00A243E6">
        <w:rPr>
          <w:rFonts w:cstheme="minorHAnsi"/>
        </w:rPr>
        <w:t xml:space="preserve">sergi düzenledi. </w:t>
      </w:r>
      <w:r w:rsidR="003A7004" w:rsidRPr="00A243E6">
        <w:rPr>
          <w:rFonts w:cstheme="minorHAnsi"/>
        </w:rPr>
        <w:t>Atatürk’ün Samsun’a çıkışının 103’üncü yıl dönümünün de kutlandığı proje kapsamında</w:t>
      </w:r>
      <w:r w:rsidR="003A7004" w:rsidRPr="00A243E6">
        <w:t xml:space="preserve">; </w:t>
      </w:r>
      <w:r w:rsidR="00F211ED" w:rsidRPr="00A243E6">
        <w:t>genç sanatçılar</w:t>
      </w:r>
      <w:r w:rsidR="007A74F2" w:rsidRPr="00A243E6">
        <w:t>dan</w:t>
      </w:r>
      <w:r w:rsidR="00F211ED" w:rsidRPr="00A243E6">
        <w:t xml:space="preserve"> kendi perspektiflerinden Atatürk portreleri hazırla</w:t>
      </w:r>
      <w:r w:rsidR="007A74F2" w:rsidRPr="00A243E6">
        <w:t xml:space="preserve">maları istendi. </w:t>
      </w:r>
    </w:p>
    <w:p w14:paraId="65140354" w14:textId="6C77CA52" w:rsidR="0082116E" w:rsidRPr="00A243E6" w:rsidRDefault="00E35AA6" w:rsidP="00C2742D">
      <w:pPr>
        <w:jc w:val="both"/>
      </w:pPr>
      <w:r w:rsidRPr="00A243E6">
        <w:t xml:space="preserve">BASE </w:t>
      </w:r>
      <w:r w:rsidR="001C1854">
        <w:t>iş birliğiyle</w:t>
      </w:r>
      <w:r w:rsidR="00BD6DA4" w:rsidRPr="00A243E6">
        <w:t>, Türkiye genelindeki Güzel Sanatlar Fakülteleri’nin yeni mezun</w:t>
      </w:r>
      <w:r w:rsidR="007B5726" w:rsidRPr="00A243E6">
        <w:t xml:space="preserve"> </w:t>
      </w:r>
      <w:r w:rsidR="007A74F2" w:rsidRPr="00A243E6">
        <w:t>genç sanatçılar</w:t>
      </w:r>
      <w:r w:rsidR="007B5726" w:rsidRPr="00A243E6">
        <w:t>ı</w:t>
      </w:r>
      <w:r w:rsidR="00D54113" w:rsidRPr="00A243E6">
        <w:t xml:space="preserve">yla </w:t>
      </w:r>
      <w:r w:rsidR="007A74F2" w:rsidRPr="00A243E6">
        <w:t>yapılan çalışma sonucu; y</w:t>
      </w:r>
      <w:r w:rsidR="00F211ED" w:rsidRPr="00A243E6">
        <w:t>ağlı</w:t>
      </w:r>
      <w:r w:rsidR="0085542F" w:rsidRPr="00A243E6">
        <w:t xml:space="preserve"> </w:t>
      </w:r>
      <w:r w:rsidR="00F211ED" w:rsidRPr="00A243E6">
        <w:t>boya</w:t>
      </w:r>
      <w:r w:rsidR="007A74F2" w:rsidRPr="00A243E6">
        <w:t xml:space="preserve">dan </w:t>
      </w:r>
      <w:r w:rsidRPr="00A243E6">
        <w:t>dijital illüstrasyona</w:t>
      </w:r>
      <w:r w:rsidR="00F211ED" w:rsidRPr="00A243E6">
        <w:t>, nakış</w:t>
      </w:r>
      <w:r w:rsidR="007A74F2" w:rsidRPr="00A243E6">
        <w:t>tan tele</w:t>
      </w:r>
      <w:r w:rsidR="00F211ED" w:rsidRPr="00A243E6">
        <w:t xml:space="preserve">, </w:t>
      </w:r>
      <w:r w:rsidRPr="00A243E6">
        <w:t xml:space="preserve">fotoğraftan </w:t>
      </w:r>
      <w:r w:rsidR="00F211ED" w:rsidRPr="00A243E6">
        <w:t>kolaj</w:t>
      </w:r>
      <w:r w:rsidR="007A74F2" w:rsidRPr="00A243E6">
        <w:t>a</w:t>
      </w:r>
      <w:r w:rsidR="00F211ED" w:rsidRPr="00A243E6">
        <w:t xml:space="preserve"> farklı teknikler</w:t>
      </w:r>
      <w:r w:rsidR="007A74F2" w:rsidRPr="00A243E6">
        <w:t xml:space="preserve"> </w:t>
      </w:r>
      <w:r w:rsidR="00F211ED" w:rsidRPr="00A243E6">
        <w:t xml:space="preserve">kullanılarak </w:t>
      </w:r>
      <w:r w:rsidR="007A74F2" w:rsidRPr="00A243E6">
        <w:t>hazırlanan eserler arasından 19 çalışma seçildi</w:t>
      </w:r>
      <w:r w:rsidR="00B31A2A" w:rsidRPr="00A243E6">
        <w:t>.</w:t>
      </w:r>
      <w:r w:rsidR="00B558FC" w:rsidRPr="00A243E6">
        <w:t xml:space="preserve"> </w:t>
      </w:r>
      <w:r w:rsidR="002D5683">
        <w:t xml:space="preserve">Buket Özen, </w:t>
      </w:r>
      <w:r w:rsidR="001C1854">
        <w:t>Çiğdem Akgün,</w:t>
      </w:r>
      <w:r w:rsidR="00AA67A5">
        <w:t xml:space="preserve"> Emrah Ateşli,</w:t>
      </w:r>
      <w:r w:rsidR="001C1854">
        <w:t xml:space="preserve"> Ersen Boğutekin, Fatma Ziya, </w:t>
      </w:r>
      <w:r w:rsidR="003B3362">
        <w:t>F.N</w:t>
      </w:r>
      <w:r w:rsidR="000D3D35">
        <w:t>.</w:t>
      </w:r>
      <w:r w:rsidR="001C1854">
        <w:t>, Kübra Kılıç, Mustafa Mutlu, Mustafa Yılmaz, Nesligül Cebesoy, Simge Demirel, Si</w:t>
      </w:r>
      <w:r w:rsidR="00B431AB">
        <w:t>nan Orakçı, Tolga Akmermer, Tuğb</w:t>
      </w:r>
      <w:r w:rsidR="001C1854">
        <w:t>a Akça, Umut Bahçeci, Veysel Daşçı, Volkan Parlak, Yaren Karakaş ve Yelda Kaya’nın e</w:t>
      </w:r>
      <w:r w:rsidR="00B558FC" w:rsidRPr="00A243E6">
        <w:t>serler</w:t>
      </w:r>
      <w:r w:rsidR="001C1854">
        <w:t>i</w:t>
      </w:r>
      <w:r w:rsidR="00B558FC" w:rsidRPr="00A243E6">
        <w:t xml:space="preserve">, </w:t>
      </w:r>
      <w:bookmarkStart w:id="0" w:name="_GoBack"/>
      <w:bookmarkEnd w:id="0"/>
      <w:r w:rsidR="0061572A" w:rsidRPr="00A243E6">
        <w:t>Aydem Enerji’nin internet sitesinde</w:t>
      </w:r>
      <w:r w:rsidR="0082116E" w:rsidRPr="00A243E6">
        <w:t xml:space="preserve"> (www.aydemenerji.com.tr) yayınlanacak</w:t>
      </w:r>
      <w:r w:rsidR="0085542F" w:rsidRPr="00A243E6">
        <w:t xml:space="preserve"> </w:t>
      </w:r>
      <w:r w:rsidR="001C1854">
        <w:t>dijital</w:t>
      </w:r>
      <w:r w:rsidR="001C1854" w:rsidRPr="00A243E6">
        <w:t xml:space="preserve"> </w:t>
      </w:r>
      <w:r w:rsidR="0085542F" w:rsidRPr="00A243E6">
        <w:t>sergide</w:t>
      </w:r>
      <w:r w:rsidR="0061572A" w:rsidRPr="00A243E6">
        <w:t xml:space="preserve"> </w:t>
      </w:r>
      <w:r w:rsidR="0085542F" w:rsidRPr="00A243E6">
        <w:t>görülebilir.</w:t>
      </w:r>
      <w:r w:rsidR="00B558FC" w:rsidRPr="00A243E6">
        <w:t xml:space="preserve"> </w:t>
      </w:r>
    </w:p>
    <w:p w14:paraId="457FF928" w14:textId="77777777" w:rsidR="00811A63" w:rsidRDefault="00811A63">
      <w:pPr>
        <w:jc w:val="both"/>
      </w:pPr>
      <w:r w:rsidRPr="00811A63">
        <w:t>Sergideki eserlerin dijital ortamda sanatseverlerle buluşmasına imkan sağlayan projeyle; Atatürk’ü Anma, Gençlik ve Spor Bayramı’nı, Mustafa Kemal Atatürk’ün yeni portreleri ile kutlamak ve onu yansıtan yeni eserlerin paylaşılmasını sağlamak hedefleniyor.</w:t>
      </w:r>
    </w:p>
    <w:p w14:paraId="229D5118" w14:textId="12E710E6" w:rsidR="000C7170" w:rsidRPr="00A243E6" w:rsidRDefault="00DD3967">
      <w:pPr>
        <w:jc w:val="both"/>
      </w:pPr>
      <w:r w:rsidRPr="00A243E6">
        <w:t xml:space="preserve">19 Mayıs Atatürk’ü Anma, Gençlik ve Spor Bayramı’nı kutlayan </w:t>
      </w:r>
      <w:r w:rsidR="005F6475" w:rsidRPr="00A243E6">
        <w:rPr>
          <w:b/>
        </w:rPr>
        <w:t>Aydem</w:t>
      </w:r>
      <w:r w:rsidRPr="00A243E6">
        <w:rPr>
          <w:b/>
        </w:rPr>
        <w:t xml:space="preserve"> </w:t>
      </w:r>
      <w:r w:rsidR="005F6475" w:rsidRPr="00A243E6">
        <w:rPr>
          <w:b/>
        </w:rPr>
        <w:t>Enerji Kurumsal İletişim Grup Direktörü Zeynep Arayıcı Korzay</w:t>
      </w:r>
      <w:r w:rsidR="005F6475" w:rsidRPr="00A243E6">
        <w:t xml:space="preserve">, </w:t>
      </w:r>
      <w:r w:rsidR="00E55C62" w:rsidRPr="00A243E6">
        <w:t>“</w:t>
      </w:r>
      <w:r w:rsidR="003D53EF" w:rsidRPr="00A243E6">
        <w:t>19 Mayıs Atatürk’ü Anma, Gençlik ve Spor Bayramı’nı</w:t>
      </w:r>
      <w:r w:rsidR="003D53EF" w:rsidRPr="00A243E6" w:rsidDel="003D53EF">
        <w:t xml:space="preserve"> </w:t>
      </w:r>
      <w:r w:rsidRPr="00A243E6">
        <w:t>bu yıl farklı bir proje ile kutlamak istedik. Hem genç</w:t>
      </w:r>
      <w:r w:rsidR="00210F7F" w:rsidRPr="00A243E6">
        <w:t xml:space="preserve"> sanatçılarımızı</w:t>
      </w:r>
      <w:r w:rsidRPr="00A243E6">
        <w:t xml:space="preserve"> desteklemek hem </w:t>
      </w:r>
      <w:r w:rsidR="00210F7F" w:rsidRPr="00A243E6">
        <w:t xml:space="preserve">de </w:t>
      </w:r>
      <w:r w:rsidR="001A7323" w:rsidRPr="00A243E6">
        <w:t xml:space="preserve">bu </w:t>
      </w:r>
      <w:r w:rsidR="003D53EF" w:rsidRPr="00A243E6">
        <w:t xml:space="preserve">19 Mayıs’ın </w:t>
      </w:r>
      <w:r w:rsidR="00210F7F" w:rsidRPr="00A243E6">
        <w:t>anlamına ithafen Atatürk’ü</w:t>
      </w:r>
      <w:r w:rsidR="00B56E18" w:rsidRPr="00A243E6">
        <w:t>,</w:t>
      </w:r>
      <w:r w:rsidR="00210F7F" w:rsidRPr="00A243E6">
        <w:t xml:space="preserve"> gençlerin gözünden yansıtan</w:t>
      </w:r>
      <w:r w:rsidRPr="00A243E6">
        <w:t xml:space="preserve"> port</w:t>
      </w:r>
      <w:r w:rsidR="00210F7F" w:rsidRPr="00A243E6">
        <w:t>re</w:t>
      </w:r>
      <w:r w:rsidRPr="00A243E6">
        <w:t>ler</w:t>
      </w:r>
      <w:r w:rsidR="001A7323" w:rsidRPr="00A243E6">
        <w:t>i</w:t>
      </w:r>
      <w:r w:rsidRPr="00A243E6">
        <w:t xml:space="preserve"> ile </w:t>
      </w:r>
      <w:r w:rsidR="00E55C62" w:rsidRPr="00A243E6">
        <w:t xml:space="preserve">anmak </w:t>
      </w:r>
      <w:r w:rsidRPr="00A243E6">
        <w:t xml:space="preserve">için </w:t>
      </w:r>
      <w:r w:rsidR="00210F7F" w:rsidRPr="00A243E6">
        <w:t xml:space="preserve">bu </w:t>
      </w:r>
      <w:r w:rsidRPr="00A243E6">
        <w:t xml:space="preserve">çalışmayı hayata geçirdik. </w:t>
      </w:r>
      <w:r w:rsidR="001A7323" w:rsidRPr="00A243E6">
        <w:t xml:space="preserve">Bu heyecanımızı paylaşabilmek adına; </w:t>
      </w:r>
      <w:r w:rsidRPr="00A243E6">
        <w:t xml:space="preserve">farklı teknikler ile </w:t>
      </w:r>
      <w:r w:rsidR="00D765A3" w:rsidRPr="00A243E6">
        <w:t>oluşturulan</w:t>
      </w:r>
      <w:r w:rsidR="00D54113" w:rsidRPr="00A243E6">
        <w:t xml:space="preserve"> bu</w:t>
      </w:r>
      <w:r w:rsidRPr="00A243E6">
        <w:t xml:space="preserve"> eserlerin görsellerin</w:t>
      </w:r>
      <w:r w:rsidR="00D765A3" w:rsidRPr="00A243E6">
        <w:t>i,</w:t>
      </w:r>
      <w:r w:rsidRPr="00A243E6">
        <w:t xml:space="preserve"> isteyen h</w:t>
      </w:r>
      <w:r w:rsidR="001A7323" w:rsidRPr="00A243E6">
        <w:t>erkesin</w:t>
      </w:r>
      <w:r w:rsidR="00D765A3" w:rsidRPr="00A243E6">
        <w:t xml:space="preserve"> </w:t>
      </w:r>
      <w:r w:rsidRPr="00A243E6">
        <w:t>paylaşımına açtık</w:t>
      </w:r>
      <w:r w:rsidR="00B56E18" w:rsidRPr="00A243E6">
        <w:t>. Böyle önemli bir projede</w:t>
      </w:r>
      <w:r w:rsidR="003D53EF" w:rsidRPr="00A243E6">
        <w:t xml:space="preserve">, </w:t>
      </w:r>
      <w:r w:rsidR="00752111" w:rsidRPr="00A243E6">
        <w:t xml:space="preserve">BASE </w:t>
      </w:r>
      <w:r w:rsidR="003D53EF" w:rsidRPr="00A243E6">
        <w:t>ile birlikte</w:t>
      </w:r>
      <w:r w:rsidR="00B56E18" w:rsidRPr="00A243E6">
        <w:t xml:space="preserve"> genç sanatçılarımızı desteklemek, Atatürk temalı yeni eserleri herkesin paylaşımına açmak bizim için </w:t>
      </w:r>
      <w:r w:rsidR="003D53EF" w:rsidRPr="00A243E6">
        <w:t xml:space="preserve">çok </w:t>
      </w:r>
      <w:r w:rsidR="00B56E18" w:rsidRPr="00A243E6">
        <w:t>değerli</w:t>
      </w:r>
      <w:r w:rsidRPr="00A243E6">
        <w:t>” dedi.</w:t>
      </w:r>
    </w:p>
    <w:p w14:paraId="20CFF60A" w14:textId="3D3468F4" w:rsidR="00F65FA7" w:rsidRDefault="00F65FA7">
      <w:pPr>
        <w:jc w:val="both"/>
      </w:pPr>
    </w:p>
    <w:p w14:paraId="1EAB1F9A" w14:textId="25E80AF3" w:rsidR="00806176" w:rsidRDefault="00806176">
      <w:pPr>
        <w:jc w:val="both"/>
      </w:pPr>
    </w:p>
    <w:p w14:paraId="51F8C200" w14:textId="4F375CE8" w:rsidR="00806176" w:rsidRDefault="00806176">
      <w:pPr>
        <w:jc w:val="both"/>
      </w:pPr>
    </w:p>
    <w:p w14:paraId="19F40122" w14:textId="40DC2874" w:rsidR="00806176" w:rsidRDefault="00806176">
      <w:pPr>
        <w:jc w:val="both"/>
      </w:pPr>
    </w:p>
    <w:p w14:paraId="5908BF55" w14:textId="3FA10DE0" w:rsidR="00806176" w:rsidRDefault="00806176">
      <w:pPr>
        <w:jc w:val="both"/>
      </w:pPr>
    </w:p>
    <w:p w14:paraId="209E16BB" w14:textId="77777777" w:rsidR="00806176" w:rsidRPr="00A243E6" w:rsidRDefault="00806176">
      <w:pPr>
        <w:jc w:val="both"/>
      </w:pPr>
    </w:p>
    <w:p w14:paraId="53F7A267" w14:textId="5E1E2847" w:rsidR="008D0D5A" w:rsidRPr="00A243E6" w:rsidRDefault="008D0D5A">
      <w:pPr>
        <w:pStyle w:val="NoSpacing"/>
        <w:jc w:val="both"/>
        <w:rPr>
          <w:rFonts w:asciiTheme="minorHAnsi" w:hAnsiTheme="minorHAnsi" w:cstheme="minorHAnsi"/>
          <w:b/>
          <w:bCs/>
          <w:i/>
          <w:iCs/>
          <w:sz w:val="18"/>
          <w:szCs w:val="18"/>
          <w:u w:val="single"/>
        </w:rPr>
      </w:pPr>
      <w:bookmarkStart w:id="1" w:name="OLE_LINK1"/>
      <w:bookmarkStart w:id="2" w:name="OLE_LINK2"/>
    </w:p>
    <w:p w14:paraId="45FC03FC" w14:textId="77777777" w:rsidR="008D0D5A" w:rsidRPr="00A243E6" w:rsidRDefault="008D0D5A">
      <w:pPr>
        <w:pStyle w:val="NoSpacing"/>
        <w:jc w:val="both"/>
        <w:rPr>
          <w:rFonts w:asciiTheme="minorHAnsi" w:hAnsiTheme="minorHAnsi" w:cstheme="minorHAnsi"/>
          <w:b/>
          <w:bCs/>
          <w:i/>
          <w:iCs/>
          <w:sz w:val="18"/>
          <w:szCs w:val="18"/>
          <w:u w:val="single"/>
        </w:rPr>
      </w:pPr>
    </w:p>
    <w:p w14:paraId="083CD380" w14:textId="224FA1CC" w:rsidR="000C7170" w:rsidRPr="00A243E6" w:rsidRDefault="000C7170">
      <w:pPr>
        <w:pStyle w:val="NoSpacing"/>
        <w:jc w:val="both"/>
        <w:rPr>
          <w:rFonts w:asciiTheme="minorHAnsi" w:hAnsiTheme="minorHAnsi" w:cstheme="minorHAnsi"/>
          <w:b/>
          <w:bCs/>
          <w:i/>
          <w:iCs/>
          <w:sz w:val="18"/>
          <w:szCs w:val="18"/>
          <w:u w:val="single"/>
        </w:rPr>
      </w:pPr>
      <w:r w:rsidRPr="00A243E6">
        <w:rPr>
          <w:rFonts w:asciiTheme="minorHAnsi" w:hAnsiTheme="minorHAnsi" w:cstheme="minorHAnsi"/>
          <w:b/>
          <w:bCs/>
          <w:i/>
          <w:iCs/>
          <w:sz w:val="18"/>
          <w:szCs w:val="18"/>
          <w:u w:val="single"/>
        </w:rPr>
        <w:t>Aydem Enerji Hakkında</w:t>
      </w:r>
    </w:p>
    <w:p w14:paraId="208A7772" w14:textId="2F1A28F2" w:rsidR="000C7170" w:rsidRPr="00A243E6" w:rsidRDefault="000C7170">
      <w:pPr>
        <w:pStyle w:val="NoSpacing"/>
        <w:jc w:val="both"/>
        <w:rPr>
          <w:rFonts w:asciiTheme="minorHAnsi" w:hAnsiTheme="minorHAnsi" w:cstheme="minorHAnsi"/>
          <w:i/>
          <w:iCs/>
          <w:sz w:val="18"/>
          <w:szCs w:val="18"/>
        </w:rPr>
      </w:pPr>
      <w:r w:rsidRPr="00A243E6">
        <w:rPr>
          <w:rFonts w:asciiTheme="minorHAnsi" w:hAnsiTheme="minorHAnsi" w:cstheme="minorHAnsi"/>
          <w:i/>
          <w:iCs/>
          <w:sz w:val="18"/>
          <w:szCs w:val="18"/>
        </w:rPr>
        <w:t>Türkiye’nin ilk ve öncü entegre enerji şirketi Aydem Enerji, elektrik üretimi, dağıtımı ve perakende alanlarında faaliyet gösteriyor. Türkiye’nin ilk özel hidroelektrik santralini hayata geçirmek, ilk yerli güneş hücresini üretmek, ilk özel elektrik dağıtım ve perakende lisanslarına sahip olmak gibi sektörünün öncü işlerine imza atan Aydem Enerji, bugün Türkiye’ye yayılan 27 santrali ve 1.965 MW kurulu güç ile yıllık 10.044 GWh elektrik enerjisi üretiyor. Yenilenebilir enerjiyi odağına alan Aydem Enerji’nin yenilenebilir enerji üretim şirketi, portföyünün tamamı %100 yenilenebilir kaynaklardan oluşan Türkiye’nin en büyük şirketi konumunda. Elektrik üretimi faaliyetlerinin yanında elektrik perakende şirketleri ile Aydın, Denizli, Muğla, İzmir ve Manisa olmak üzere 2 bölge, 5 ilde 5 milyon müşterisine hizmet sunuyor. Elektrik dağıtım şirketleri ile aynı illerde elektrik dağıtım hizmeti sunuyor. Çalışan markası alanında hayata geçirdiği projelerle iş yeri kültürü, çalışan memnuniyeti konusunda global ölçekte hizmet veren Great Place to Work®️ Enstitüsü tarafından 13 grup şirketiyle “Harika Bir İş Yeri” Sertifikası almayı başaran Aydem Enerji, Türkiye’nin En İyi İşverenleri Listesi”nde de 10 grup şirketiyle yer almayı başardı.</w:t>
      </w:r>
    </w:p>
    <w:p w14:paraId="19A18948" w14:textId="70DD980B" w:rsidR="00E35FA9" w:rsidRPr="00A243E6" w:rsidRDefault="00E35FA9">
      <w:pPr>
        <w:pStyle w:val="NoSpacing"/>
        <w:jc w:val="both"/>
        <w:rPr>
          <w:rFonts w:asciiTheme="minorHAnsi" w:hAnsiTheme="minorHAnsi" w:cstheme="minorHAnsi"/>
          <w:i/>
          <w:iCs/>
          <w:sz w:val="18"/>
          <w:szCs w:val="18"/>
        </w:rPr>
      </w:pPr>
    </w:p>
    <w:p w14:paraId="7E2418D7" w14:textId="77777777" w:rsidR="00752111" w:rsidRPr="00C2742D" w:rsidRDefault="00752111">
      <w:pPr>
        <w:pStyle w:val="NoSpacing"/>
        <w:jc w:val="both"/>
        <w:rPr>
          <w:rFonts w:asciiTheme="minorHAnsi" w:hAnsiTheme="minorHAnsi" w:cstheme="minorHAnsi"/>
          <w:b/>
          <w:bCs/>
          <w:i/>
          <w:iCs/>
          <w:sz w:val="18"/>
          <w:szCs w:val="18"/>
          <w:u w:val="single"/>
        </w:rPr>
      </w:pPr>
      <w:r w:rsidRPr="00C2742D">
        <w:rPr>
          <w:rFonts w:asciiTheme="minorHAnsi" w:hAnsiTheme="minorHAnsi" w:cstheme="minorHAnsi"/>
          <w:b/>
          <w:bCs/>
          <w:i/>
          <w:iCs/>
          <w:sz w:val="18"/>
          <w:szCs w:val="18"/>
          <w:u w:val="single"/>
        </w:rPr>
        <w:t>BASE Hakkında</w:t>
      </w:r>
    </w:p>
    <w:p w14:paraId="49D9F178" w14:textId="77777777" w:rsidR="00752111" w:rsidRPr="00A243E6" w:rsidRDefault="00752111">
      <w:pPr>
        <w:pStyle w:val="NoSpacing"/>
        <w:jc w:val="both"/>
        <w:rPr>
          <w:rFonts w:asciiTheme="minorHAnsi" w:hAnsiTheme="minorHAnsi" w:cstheme="minorHAnsi"/>
          <w:i/>
          <w:iCs/>
          <w:sz w:val="18"/>
          <w:szCs w:val="18"/>
        </w:rPr>
      </w:pPr>
      <w:r w:rsidRPr="00C2742D">
        <w:rPr>
          <w:rFonts w:asciiTheme="minorHAnsi" w:hAnsiTheme="minorHAnsi" w:cstheme="minorHAnsi"/>
          <w:i/>
          <w:iCs/>
          <w:sz w:val="18"/>
          <w:szCs w:val="18"/>
        </w:rPr>
        <w:t>Türkiye genelinde tüm Güzel Sanatlar Fakülteleri’nin resim, heykel, fotoğraf ve video, grafik tasarım, görsel iletişim tasarımı, baskı sanatları, cam ve seramik, tekstil bölümlerinden yeni mezun öğrencilerinin çalışmalarını aynı çatı altında bir araya getiriyor. Yeni mezun sanatçı adaylarını kamu, sanat sektörü, yaratıcı endüstriler ve medya ile buluşturmayı hedefleyen BASE, mezuniyetten profesyonel sanat hayatına geçişlerinde onlara destek olmayı, kariyerlerine bir ivme ve yön kazandırmayı amaçlıyor. Türkiye’nin gelecek sanatçı nesline ışık tutacak olan BASE, aynı zamanda galeri, koleksiyonerler, sanatseverlerin ve yaratıcı endüstrilerin de genç yetenekler keşfetmesine aracı olma misyonu taşıyor.</w:t>
      </w:r>
    </w:p>
    <w:p w14:paraId="4911667B" w14:textId="77777777" w:rsidR="00752111" w:rsidRPr="00A243E6" w:rsidRDefault="00752111">
      <w:pPr>
        <w:pStyle w:val="NoSpacing"/>
        <w:jc w:val="both"/>
        <w:rPr>
          <w:rFonts w:asciiTheme="minorHAnsi" w:hAnsiTheme="minorHAnsi" w:cstheme="minorHAnsi"/>
          <w:b/>
          <w:bCs/>
          <w:i/>
          <w:iCs/>
          <w:sz w:val="18"/>
          <w:szCs w:val="18"/>
          <w:u w:val="single"/>
        </w:rPr>
      </w:pPr>
    </w:p>
    <w:p w14:paraId="001ED43D" w14:textId="77777777" w:rsidR="00E35FA9" w:rsidRPr="00A243E6" w:rsidRDefault="00E35FA9">
      <w:pPr>
        <w:pStyle w:val="NoSpacing"/>
        <w:jc w:val="both"/>
        <w:rPr>
          <w:rFonts w:asciiTheme="minorHAnsi" w:hAnsiTheme="minorHAnsi" w:cstheme="minorHAnsi"/>
          <w:i/>
          <w:iCs/>
          <w:sz w:val="18"/>
          <w:szCs w:val="18"/>
        </w:rPr>
      </w:pPr>
    </w:p>
    <w:bookmarkEnd w:id="1"/>
    <w:bookmarkEnd w:id="2"/>
    <w:p w14:paraId="71E3E0BF" w14:textId="77777777" w:rsidR="000C7170" w:rsidRPr="00A243E6" w:rsidRDefault="000C7170">
      <w:pPr>
        <w:pStyle w:val="NoSpacing"/>
        <w:jc w:val="both"/>
        <w:rPr>
          <w:rFonts w:asciiTheme="minorHAnsi" w:hAnsiTheme="minorHAnsi" w:cstheme="minorHAnsi"/>
        </w:rPr>
      </w:pPr>
    </w:p>
    <w:p w14:paraId="4E31E91C" w14:textId="77777777" w:rsidR="000C7170" w:rsidRPr="00A243E6" w:rsidRDefault="000C7170">
      <w:pPr>
        <w:pStyle w:val="NormalWeb"/>
        <w:spacing w:before="0" w:beforeAutospacing="0" w:after="0" w:afterAutospacing="0"/>
        <w:jc w:val="both"/>
        <w:rPr>
          <w:rStyle w:val="Emphasis"/>
          <w:rFonts w:asciiTheme="minorHAnsi" w:eastAsia="Arial" w:hAnsiTheme="minorHAnsi" w:cstheme="minorHAnsi"/>
          <w:b/>
          <w:bCs/>
          <w:i w:val="0"/>
          <w:iCs w:val="0"/>
          <w:color w:val="000000"/>
          <w:sz w:val="20"/>
          <w:szCs w:val="20"/>
          <w:u w:val="single"/>
          <w:lang w:val="tr"/>
        </w:rPr>
      </w:pPr>
      <w:r w:rsidRPr="00A243E6">
        <w:rPr>
          <w:rStyle w:val="Emphasis"/>
          <w:rFonts w:asciiTheme="minorHAnsi" w:hAnsiTheme="minorHAnsi" w:cstheme="minorHAnsi"/>
          <w:b/>
          <w:bCs/>
          <w:color w:val="000000"/>
          <w:sz w:val="20"/>
          <w:szCs w:val="20"/>
          <w:u w:val="single"/>
        </w:rPr>
        <w:t>Bilgi için:</w:t>
      </w:r>
    </w:p>
    <w:p w14:paraId="6BC8BC66" w14:textId="77777777" w:rsidR="000C7170" w:rsidRPr="00A243E6" w:rsidRDefault="000C7170">
      <w:pPr>
        <w:pStyle w:val="NormalWeb"/>
        <w:spacing w:before="0" w:beforeAutospacing="0" w:after="0" w:afterAutospacing="0"/>
        <w:jc w:val="both"/>
        <w:rPr>
          <w:rFonts w:asciiTheme="minorHAnsi" w:hAnsiTheme="minorHAnsi" w:cstheme="minorHAnsi"/>
          <w:color w:val="000000"/>
          <w:sz w:val="20"/>
          <w:szCs w:val="20"/>
        </w:rPr>
      </w:pPr>
    </w:p>
    <w:p w14:paraId="0EF07E1C" w14:textId="3BB4A330" w:rsidR="000C7170" w:rsidRPr="00BE74D2" w:rsidRDefault="000C7170">
      <w:pPr>
        <w:pStyle w:val="NormalWeb"/>
        <w:spacing w:before="0" w:beforeAutospacing="0" w:after="0" w:afterAutospacing="0"/>
        <w:jc w:val="both"/>
        <w:rPr>
          <w:rStyle w:val="Hyperlink"/>
          <w:b/>
          <w:bCs/>
        </w:rPr>
      </w:pPr>
      <w:r w:rsidRPr="00A243E6">
        <w:rPr>
          <w:rStyle w:val="Strong"/>
          <w:rFonts w:asciiTheme="minorHAnsi" w:hAnsiTheme="minorHAnsi" w:cstheme="minorHAnsi"/>
          <w:color w:val="000000"/>
          <w:sz w:val="20"/>
          <w:szCs w:val="20"/>
        </w:rPr>
        <w:t>Özlem Kamer Tercanlı - 0505 356 67 56 </w:t>
      </w:r>
      <w:hyperlink r:id="rId6" w:history="1">
        <w:r w:rsidR="0061572A" w:rsidRPr="00BE74D2">
          <w:rPr>
            <w:rStyle w:val="Hyperlink"/>
            <w:rFonts w:asciiTheme="minorHAnsi" w:hAnsiTheme="minorHAnsi" w:cstheme="minorHAnsi"/>
            <w:b/>
            <w:bCs/>
            <w:sz w:val="20"/>
            <w:szCs w:val="20"/>
          </w:rPr>
          <w:t>ozlem.kamer@bersay.com.tr</w:t>
        </w:r>
      </w:hyperlink>
    </w:p>
    <w:p w14:paraId="3B229EC3" w14:textId="77777777" w:rsidR="000C7170" w:rsidRPr="00BE74D2" w:rsidRDefault="000C7170">
      <w:pPr>
        <w:pStyle w:val="NormalWeb"/>
        <w:spacing w:before="0" w:beforeAutospacing="0" w:after="0" w:afterAutospacing="0"/>
        <w:jc w:val="both"/>
        <w:rPr>
          <w:rStyle w:val="Hyperlink"/>
          <w:b/>
          <w:bCs/>
        </w:rPr>
      </w:pPr>
      <w:r w:rsidRPr="00A243E6">
        <w:rPr>
          <w:rStyle w:val="Strong"/>
          <w:rFonts w:asciiTheme="minorHAnsi" w:hAnsiTheme="minorHAnsi" w:cstheme="minorHAnsi"/>
          <w:color w:val="000000"/>
          <w:sz w:val="20"/>
          <w:szCs w:val="20"/>
        </w:rPr>
        <w:t>Mustafa Gündoğdu - 0532 404 36 47 </w:t>
      </w:r>
      <w:hyperlink r:id="rId7" w:history="1">
        <w:r w:rsidRPr="00A243E6">
          <w:rPr>
            <w:rStyle w:val="Hyperlink"/>
            <w:rFonts w:asciiTheme="minorHAnsi" w:hAnsiTheme="minorHAnsi" w:cstheme="minorHAnsi"/>
            <w:b/>
            <w:bCs/>
            <w:sz w:val="20"/>
            <w:szCs w:val="20"/>
          </w:rPr>
          <w:t>mustafa.gundogdu@bersay.com.tr</w:t>
        </w:r>
      </w:hyperlink>
    </w:p>
    <w:sectPr w:rsidR="000C7170" w:rsidRPr="00BE74D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FA351" w14:textId="77777777" w:rsidR="00EC1DD3" w:rsidRDefault="00EC1DD3" w:rsidP="003F7B37">
      <w:pPr>
        <w:spacing w:after="0" w:line="240" w:lineRule="auto"/>
      </w:pPr>
      <w:r>
        <w:separator/>
      </w:r>
    </w:p>
  </w:endnote>
  <w:endnote w:type="continuationSeparator" w:id="0">
    <w:p w14:paraId="32C42BDD" w14:textId="77777777" w:rsidR="00EC1DD3" w:rsidRDefault="00EC1DD3" w:rsidP="003F7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0B716" w14:textId="77777777" w:rsidR="00EC1DD3" w:rsidRDefault="00EC1DD3" w:rsidP="003F7B37">
      <w:pPr>
        <w:spacing w:after="0" w:line="240" w:lineRule="auto"/>
      </w:pPr>
      <w:r>
        <w:separator/>
      </w:r>
    </w:p>
  </w:footnote>
  <w:footnote w:type="continuationSeparator" w:id="0">
    <w:p w14:paraId="6236B5AD" w14:textId="77777777" w:rsidR="00EC1DD3" w:rsidRDefault="00EC1DD3" w:rsidP="003F7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53B15" w14:textId="52880E52" w:rsidR="003F7B37" w:rsidRDefault="003F7B37">
    <w:pPr>
      <w:pStyle w:val="Header"/>
    </w:pPr>
    <w:r>
      <w:rPr>
        <w:rFonts w:asciiTheme="majorHAnsi" w:hAnsiTheme="majorHAnsi" w:cstheme="majorHAnsi"/>
        <w:b/>
        <w:sz w:val="28"/>
        <w:szCs w:val="28"/>
        <w:lang w:eastAsia="tr-TR"/>
      </w:rPr>
      <w:drawing>
        <wp:anchor distT="0" distB="0" distL="114300" distR="114300" simplePos="0" relativeHeight="251659264" behindDoc="0" locked="0" layoutInCell="1" allowOverlap="1" wp14:anchorId="0F9C5A46" wp14:editId="5D3CBAD1">
          <wp:simplePos x="0" y="0"/>
          <wp:positionH relativeFrom="margin">
            <wp:posOffset>4876800</wp:posOffset>
          </wp:positionH>
          <wp:positionV relativeFrom="paragraph">
            <wp:posOffset>-165735</wp:posOffset>
          </wp:positionV>
          <wp:extent cx="975360" cy="6477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stheme="majorHAnsi"/>
        <w:b/>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D74"/>
    <w:rsid w:val="000116F6"/>
    <w:rsid w:val="00013E4A"/>
    <w:rsid w:val="000B5840"/>
    <w:rsid w:val="000C4CFB"/>
    <w:rsid w:val="000C7170"/>
    <w:rsid w:val="000D3D35"/>
    <w:rsid w:val="000F0808"/>
    <w:rsid w:val="00132E45"/>
    <w:rsid w:val="001351FF"/>
    <w:rsid w:val="001A7323"/>
    <w:rsid w:val="001B068A"/>
    <w:rsid w:val="001C1854"/>
    <w:rsid w:val="001C75F8"/>
    <w:rsid w:val="001D2054"/>
    <w:rsid w:val="002039A4"/>
    <w:rsid w:val="00210F7F"/>
    <w:rsid w:val="002D0DF3"/>
    <w:rsid w:val="002D5683"/>
    <w:rsid w:val="00323B85"/>
    <w:rsid w:val="00337C9A"/>
    <w:rsid w:val="0034034A"/>
    <w:rsid w:val="00362B80"/>
    <w:rsid w:val="003A7004"/>
    <w:rsid w:val="003B3362"/>
    <w:rsid w:val="003C1184"/>
    <w:rsid w:val="003D53EF"/>
    <w:rsid w:val="003F7B37"/>
    <w:rsid w:val="0040443D"/>
    <w:rsid w:val="0042005E"/>
    <w:rsid w:val="00426816"/>
    <w:rsid w:val="00450F99"/>
    <w:rsid w:val="004B7EE3"/>
    <w:rsid w:val="004C1410"/>
    <w:rsid w:val="004F2951"/>
    <w:rsid w:val="00584F3E"/>
    <w:rsid w:val="005C66FF"/>
    <w:rsid w:val="005F6475"/>
    <w:rsid w:val="0061572A"/>
    <w:rsid w:val="00622668"/>
    <w:rsid w:val="00636F8F"/>
    <w:rsid w:val="00670113"/>
    <w:rsid w:val="006712C2"/>
    <w:rsid w:val="006B1800"/>
    <w:rsid w:val="006B6430"/>
    <w:rsid w:val="00731693"/>
    <w:rsid w:val="00745F18"/>
    <w:rsid w:val="00752111"/>
    <w:rsid w:val="00755D7D"/>
    <w:rsid w:val="0077201A"/>
    <w:rsid w:val="007A74F2"/>
    <w:rsid w:val="007B2DC2"/>
    <w:rsid w:val="007B5726"/>
    <w:rsid w:val="00806176"/>
    <w:rsid w:val="00811A63"/>
    <w:rsid w:val="0082116E"/>
    <w:rsid w:val="00826B6C"/>
    <w:rsid w:val="008303CC"/>
    <w:rsid w:val="00840DFA"/>
    <w:rsid w:val="0085542F"/>
    <w:rsid w:val="00893000"/>
    <w:rsid w:val="008B69EB"/>
    <w:rsid w:val="008B7B1A"/>
    <w:rsid w:val="008D0D5A"/>
    <w:rsid w:val="008F4607"/>
    <w:rsid w:val="009500CA"/>
    <w:rsid w:val="00953743"/>
    <w:rsid w:val="009766EB"/>
    <w:rsid w:val="00985830"/>
    <w:rsid w:val="00A10225"/>
    <w:rsid w:val="00A15A06"/>
    <w:rsid w:val="00A243E6"/>
    <w:rsid w:val="00A30F69"/>
    <w:rsid w:val="00A332FA"/>
    <w:rsid w:val="00A43769"/>
    <w:rsid w:val="00A86A6F"/>
    <w:rsid w:val="00AA67A5"/>
    <w:rsid w:val="00AB5FCA"/>
    <w:rsid w:val="00AD6E65"/>
    <w:rsid w:val="00B12274"/>
    <w:rsid w:val="00B31A2A"/>
    <w:rsid w:val="00B41D74"/>
    <w:rsid w:val="00B431AB"/>
    <w:rsid w:val="00B558FC"/>
    <w:rsid w:val="00B56E18"/>
    <w:rsid w:val="00B72462"/>
    <w:rsid w:val="00B771DC"/>
    <w:rsid w:val="00B908B6"/>
    <w:rsid w:val="00B9396B"/>
    <w:rsid w:val="00BB0380"/>
    <w:rsid w:val="00BD6DA4"/>
    <w:rsid w:val="00BE74D2"/>
    <w:rsid w:val="00C2047D"/>
    <w:rsid w:val="00C2742D"/>
    <w:rsid w:val="00C810BC"/>
    <w:rsid w:val="00C90251"/>
    <w:rsid w:val="00CA726D"/>
    <w:rsid w:val="00CB5201"/>
    <w:rsid w:val="00CE4FDA"/>
    <w:rsid w:val="00D03247"/>
    <w:rsid w:val="00D15F82"/>
    <w:rsid w:val="00D21751"/>
    <w:rsid w:val="00D54113"/>
    <w:rsid w:val="00D765A3"/>
    <w:rsid w:val="00DD3967"/>
    <w:rsid w:val="00E35AA6"/>
    <w:rsid w:val="00E35FA9"/>
    <w:rsid w:val="00E55C62"/>
    <w:rsid w:val="00E57D16"/>
    <w:rsid w:val="00EC1DD3"/>
    <w:rsid w:val="00F211ED"/>
    <w:rsid w:val="00F52A52"/>
    <w:rsid w:val="00F60063"/>
    <w:rsid w:val="00F63CBB"/>
    <w:rsid w:val="00F65FA7"/>
    <w:rsid w:val="00F7380F"/>
    <w:rsid w:val="00F80D74"/>
    <w:rsid w:val="00FA13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58EB6"/>
  <w15:chartTrackingRefBased/>
  <w15:docId w15:val="{BDE9AD05-CEB0-4447-9E42-33C5F989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B3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7B37"/>
    <w:rPr>
      <w:noProof/>
    </w:rPr>
  </w:style>
  <w:style w:type="paragraph" w:styleId="Footer">
    <w:name w:val="footer"/>
    <w:basedOn w:val="Normal"/>
    <w:link w:val="FooterChar"/>
    <w:uiPriority w:val="99"/>
    <w:unhideWhenUsed/>
    <w:rsid w:val="003F7B3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7B37"/>
    <w:rPr>
      <w:noProof/>
    </w:rPr>
  </w:style>
  <w:style w:type="paragraph" w:styleId="NoSpacing">
    <w:name w:val="No Spacing"/>
    <w:uiPriority w:val="1"/>
    <w:qFormat/>
    <w:rsid w:val="003F7B37"/>
    <w:pPr>
      <w:spacing w:after="0" w:line="240" w:lineRule="auto"/>
    </w:pPr>
    <w:rPr>
      <w:rFonts w:ascii="Arial" w:eastAsia="Arial" w:hAnsi="Arial" w:cs="Arial"/>
      <w:lang w:val="tr" w:eastAsia="tr-TR"/>
    </w:rPr>
  </w:style>
  <w:style w:type="character" w:styleId="Hyperlink">
    <w:name w:val="Hyperlink"/>
    <w:basedOn w:val="DefaultParagraphFont"/>
    <w:uiPriority w:val="99"/>
    <w:unhideWhenUsed/>
    <w:rsid w:val="00F211ED"/>
    <w:rPr>
      <w:color w:val="0563C1" w:themeColor="hyperlink"/>
      <w:u w:val="single"/>
    </w:rPr>
  </w:style>
  <w:style w:type="character" w:customStyle="1" w:styleId="zmlenmeyenBahsetme1">
    <w:name w:val="Çözümlenmeyen Bahsetme1"/>
    <w:basedOn w:val="DefaultParagraphFont"/>
    <w:uiPriority w:val="99"/>
    <w:semiHidden/>
    <w:unhideWhenUsed/>
    <w:rsid w:val="00F211ED"/>
    <w:rPr>
      <w:color w:val="605E5C"/>
      <w:shd w:val="clear" w:color="auto" w:fill="E1DFDD"/>
    </w:rPr>
  </w:style>
  <w:style w:type="character" w:styleId="Strong">
    <w:name w:val="Strong"/>
    <w:basedOn w:val="DefaultParagraphFont"/>
    <w:uiPriority w:val="22"/>
    <w:qFormat/>
    <w:rsid w:val="000C7170"/>
    <w:rPr>
      <w:b/>
      <w:bCs/>
    </w:rPr>
  </w:style>
  <w:style w:type="paragraph" w:styleId="NormalWeb">
    <w:name w:val="Normal (Web)"/>
    <w:basedOn w:val="Normal"/>
    <w:uiPriority w:val="99"/>
    <w:semiHidden/>
    <w:unhideWhenUsed/>
    <w:rsid w:val="000C7170"/>
    <w:pPr>
      <w:spacing w:before="100" w:beforeAutospacing="1" w:after="100" w:afterAutospacing="1" w:line="240" w:lineRule="auto"/>
    </w:pPr>
    <w:rPr>
      <w:rFonts w:ascii="Calibri" w:hAnsi="Calibri" w:cs="Calibri"/>
      <w:noProof w:val="0"/>
      <w:lang w:eastAsia="tr-TR"/>
    </w:rPr>
  </w:style>
  <w:style w:type="character" w:styleId="Emphasis">
    <w:name w:val="Emphasis"/>
    <w:basedOn w:val="DefaultParagraphFont"/>
    <w:uiPriority w:val="20"/>
    <w:qFormat/>
    <w:rsid w:val="000C7170"/>
    <w:rPr>
      <w:i/>
      <w:iCs/>
    </w:rPr>
  </w:style>
  <w:style w:type="character" w:styleId="HTMLCite">
    <w:name w:val="HTML Cite"/>
    <w:basedOn w:val="DefaultParagraphFont"/>
    <w:uiPriority w:val="99"/>
    <w:semiHidden/>
    <w:unhideWhenUsed/>
    <w:rsid w:val="0061572A"/>
    <w:rPr>
      <w:i/>
      <w:iCs/>
    </w:rPr>
  </w:style>
  <w:style w:type="paragraph" w:styleId="BalloonText">
    <w:name w:val="Balloon Text"/>
    <w:basedOn w:val="Normal"/>
    <w:link w:val="BalloonTextChar"/>
    <w:uiPriority w:val="99"/>
    <w:semiHidden/>
    <w:unhideWhenUsed/>
    <w:rsid w:val="00E35A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AA6"/>
    <w:rPr>
      <w:rFonts w:ascii="Segoe UI" w:hAnsi="Segoe UI" w:cs="Segoe UI"/>
      <w:noProof/>
      <w:sz w:val="18"/>
      <w:szCs w:val="18"/>
    </w:rPr>
  </w:style>
  <w:style w:type="character" w:styleId="CommentReference">
    <w:name w:val="annotation reference"/>
    <w:basedOn w:val="DefaultParagraphFont"/>
    <w:uiPriority w:val="99"/>
    <w:semiHidden/>
    <w:unhideWhenUsed/>
    <w:rsid w:val="00826B6C"/>
    <w:rPr>
      <w:sz w:val="16"/>
      <w:szCs w:val="16"/>
    </w:rPr>
  </w:style>
  <w:style w:type="paragraph" w:styleId="CommentText">
    <w:name w:val="annotation text"/>
    <w:basedOn w:val="Normal"/>
    <w:link w:val="CommentTextChar"/>
    <w:uiPriority w:val="99"/>
    <w:unhideWhenUsed/>
    <w:rsid w:val="00826B6C"/>
    <w:pPr>
      <w:spacing w:line="240" w:lineRule="auto"/>
    </w:pPr>
    <w:rPr>
      <w:sz w:val="20"/>
      <w:szCs w:val="20"/>
    </w:rPr>
  </w:style>
  <w:style w:type="character" w:customStyle="1" w:styleId="CommentTextChar">
    <w:name w:val="Comment Text Char"/>
    <w:basedOn w:val="DefaultParagraphFont"/>
    <w:link w:val="CommentText"/>
    <w:uiPriority w:val="99"/>
    <w:rsid w:val="00826B6C"/>
    <w:rPr>
      <w:noProof/>
      <w:sz w:val="20"/>
      <w:szCs w:val="20"/>
    </w:rPr>
  </w:style>
  <w:style w:type="paragraph" w:styleId="CommentSubject">
    <w:name w:val="annotation subject"/>
    <w:basedOn w:val="CommentText"/>
    <w:next w:val="CommentText"/>
    <w:link w:val="CommentSubjectChar"/>
    <w:uiPriority w:val="99"/>
    <w:semiHidden/>
    <w:unhideWhenUsed/>
    <w:rsid w:val="00826B6C"/>
    <w:rPr>
      <w:b/>
      <w:bCs/>
    </w:rPr>
  </w:style>
  <w:style w:type="character" w:customStyle="1" w:styleId="CommentSubjectChar">
    <w:name w:val="Comment Subject Char"/>
    <w:basedOn w:val="CommentTextChar"/>
    <w:link w:val="CommentSubject"/>
    <w:uiPriority w:val="99"/>
    <w:semiHidden/>
    <w:rsid w:val="00826B6C"/>
    <w:rPr>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63214">
      <w:bodyDiv w:val="1"/>
      <w:marLeft w:val="0"/>
      <w:marRight w:val="0"/>
      <w:marTop w:val="0"/>
      <w:marBottom w:val="0"/>
      <w:divBdr>
        <w:top w:val="none" w:sz="0" w:space="0" w:color="auto"/>
        <w:left w:val="none" w:sz="0" w:space="0" w:color="auto"/>
        <w:bottom w:val="none" w:sz="0" w:space="0" w:color="auto"/>
        <w:right w:val="none" w:sz="0" w:space="0" w:color="auto"/>
      </w:divBdr>
      <w:divsChild>
        <w:div w:id="803238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ustafa.gundogdu@bersay.com.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zlem.kamer@bersay.com.t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718</Words>
  <Characters>4093</Characters>
  <Application>Microsoft Office Word</Application>
  <DocSecurity>0</DocSecurity>
  <Lines>34</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Kamer</dc:creator>
  <cp:keywords/>
  <dc:description/>
  <cp:lastModifiedBy>Burçak DEMİREL</cp:lastModifiedBy>
  <cp:revision>4</cp:revision>
  <dcterms:created xsi:type="dcterms:W3CDTF">2022-05-17T08:37:00Z</dcterms:created>
  <dcterms:modified xsi:type="dcterms:W3CDTF">2022-05-18T06:24:00Z</dcterms:modified>
</cp:coreProperties>
</file>