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53B" w:rsidRDefault="00DA753B"/>
    <w:p w:rsidR="00E12661" w:rsidRPr="00E12661" w:rsidRDefault="00E12661" w:rsidP="00E12661">
      <w:pPr>
        <w:pStyle w:val="NormalWeb"/>
        <w:shd w:val="clear" w:color="auto" w:fill="FFFFFF"/>
        <w:spacing w:before="0" w:after="210" w:line="270" w:lineRule="atLeast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E12661">
        <w:rPr>
          <w:rFonts w:asciiTheme="majorHAnsi" w:hAnsiTheme="majorHAnsi" w:cstheme="majorHAnsi"/>
          <w:b/>
          <w:bCs/>
          <w:sz w:val="22"/>
          <w:szCs w:val="22"/>
          <w:u w:val="single"/>
        </w:rPr>
        <w:t>Basın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Bülteni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ab/>
        <w:t xml:space="preserve">         </w:t>
      </w:r>
      <w:r w:rsidRPr="00E12661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  </w:t>
      </w:r>
      <w:r w:rsidRPr="00E12661">
        <w:rPr>
          <w:rFonts w:asciiTheme="majorHAnsi" w:hAnsiTheme="majorHAnsi" w:cstheme="majorHAnsi"/>
          <w:b/>
          <w:bCs/>
          <w:sz w:val="22"/>
          <w:szCs w:val="22"/>
          <w:u w:val="single"/>
        </w:rPr>
        <w:tab/>
        <w:t xml:space="preserve">                                                 </w:t>
      </w:r>
      <w:r w:rsidRPr="00E12661">
        <w:rPr>
          <w:rFonts w:asciiTheme="majorHAnsi" w:hAnsiTheme="majorHAnsi" w:cstheme="majorHAnsi"/>
          <w:b/>
          <w:bCs/>
          <w:sz w:val="22"/>
          <w:szCs w:val="22"/>
          <w:u w:val="single"/>
        </w:rPr>
        <w:tab/>
        <w:t xml:space="preserve">                                    </w:t>
      </w:r>
      <w:r w:rsidR="00377770">
        <w:rPr>
          <w:rFonts w:asciiTheme="majorHAnsi" w:hAnsiTheme="majorHAnsi" w:cstheme="majorHAnsi"/>
          <w:b/>
          <w:bCs/>
          <w:sz w:val="22"/>
          <w:szCs w:val="22"/>
          <w:u w:val="single"/>
        </w:rPr>
        <w:t>21</w:t>
      </w:r>
      <w:r w:rsidR="00144218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</w:t>
      </w:r>
      <w:r w:rsidR="00CE0CB2">
        <w:rPr>
          <w:rFonts w:asciiTheme="majorHAnsi" w:hAnsiTheme="majorHAnsi" w:cstheme="majorHAnsi"/>
          <w:b/>
          <w:bCs/>
          <w:sz w:val="22"/>
          <w:szCs w:val="22"/>
          <w:u w:val="single"/>
        </w:rPr>
        <w:t>Haziran</w:t>
      </w:r>
      <w:r w:rsidRPr="00E12661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202</w:t>
      </w:r>
      <w:r w:rsidR="00642AF8">
        <w:rPr>
          <w:rFonts w:asciiTheme="majorHAnsi" w:hAnsiTheme="majorHAnsi" w:cstheme="majorHAnsi"/>
          <w:b/>
          <w:bCs/>
          <w:sz w:val="22"/>
          <w:szCs w:val="22"/>
          <w:u w:val="single"/>
        </w:rPr>
        <w:t>1</w:t>
      </w:r>
    </w:p>
    <w:p w:rsidR="00D249D3" w:rsidRDefault="00FD2CE6" w:rsidP="00CE0CB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B21EF9">
        <w:rPr>
          <w:rFonts w:asciiTheme="majorHAnsi" w:hAnsiTheme="majorHAnsi" w:cstheme="majorHAnsi"/>
          <w:b/>
          <w:sz w:val="40"/>
          <w:szCs w:val="40"/>
        </w:rPr>
        <w:t xml:space="preserve">Aydem </w:t>
      </w:r>
      <w:r w:rsidR="001B78EA">
        <w:rPr>
          <w:rFonts w:asciiTheme="majorHAnsi" w:hAnsiTheme="majorHAnsi" w:cstheme="majorHAnsi"/>
          <w:b/>
          <w:sz w:val="40"/>
          <w:szCs w:val="40"/>
        </w:rPr>
        <w:t xml:space="preserve">Yenilenebilir </w:t>
      </w:r>
      <w:r>
        <w:rPr>
          <w:rFonts w:asciiTheme="majorHAnsi" w:hAnsiTheme="majorHAnsi" w:cstheme="majorHAnsi"/>
          <w:b/>
          <w:sz w:val="40"/>
          <w:szCs w:val="40"/>
        </w:rPr>
        <w:t>Enerji</w:t>
      </w:r>
      <w:r w:rsidR="001B78EA">
        <w:rPr>
          <w:rFonts w:asciiTheme="majorHAnsi" w:hAnsiTheme="majorHAnsi" w:cstheme="majorHAnsi"/>
          <w:b/>
          <w:sz w:val="40"/>
          <w:szCs w:val="40"/>
        </w:rPr>
        <w:t xml:space="preserve"> Yönetim </w:t>
      </w:r>
      <w:r w:rsidR="00F719A6">
        <w:rPr>
          <w:rFonts w:asciiTheme="majorHAnsi" w:hAnsiTheme="majorHAnsi" w:cstheme="majorHAnsi"/>
          <w:b/>
          <w:sz w:val="40"/>
          <w:szCs w:val="40"/>
        </w:rPr>
        <w:t xml:space="preserve">Kurulu’na </w:t>
      </w:r>
    </w:p>
    <w:p w:rsidR="00FD2CE6" w:rsidRDefault="00D249D3" w:rsidP="00CE0CB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İki Önemli</w:t>
      </w:r>
      <w:r w:rsidR="001B78EA">
        <w:rPr>
          <w:rFonts w:asciiTheme="majorHAnsi" w:hAnsiTheme="majorHAnsi" w:cstheme="majorHAnsi"/>
          <w:b/>
          <w:sz w:val="40"/>
          <w:szCs w:val="40"/>
        </w:rPr>
        <w:t xml:space="preserve"> Atama</w:t>
      </w:r>
    </w:p>
    <w:p w:rsidR="004B475E" w:rsidRPr="00764BA3" w:rsidRDefault="004B475E" w:rsidP="004B475E">
      <w:pPr>
        <w:jc w:val="center"/>
        <w:rPr>
          <w:rFonts w:asciiTheme="majorHAnsi" w:hAnsiTheme="majorHAnsi" w:cstheme="majorHAnsi"/>
          <w:b/>
          <w:sz w:val="14"/>
          <w:szCs w:val="14"/>
        </w:rPr>
      </w:pPr>
    </w:p>
    <w:p w:rsidR="001B78EA" w:rsidRDefault="001B78EA" w:rsidP="001B78EA">
      <w:pPr>
        <w:jc w:val="center"/>
        <w:rPr>
          <w:rStyle w:val="Strong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1B78EA">
        <w:rPr>
          <w:rStyle w:val="Strong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Türkiye’nin sadece </w:t>
      </w:r>
      <w:r>
        <w:rPr>
          <w:rStyle w:val="Strong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yüzde </w:t>
      </w:r>
      <w:r w:rsidRPr="001B78EA">
        <w:rPr>
          <w:rStyle w:val="Strong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100 yenilenebilir kaynaklardan enerji üreten en büyük şirketi Aydem Yenilenebilir Enerji</w:t>
      </w:r>
      <w:r w:rsidR="00D249D3">
        <w:rPr>
          <w:rStyle w:val="Strong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,</w:t>
      </w:r>
      <w:r w:rsidRPr="001B78EA">
        <w:rPr>
          <w:rStyle w:val="Strong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yönetim kadrosunu tecrübeli ve başarılı iki yönetici ile güçlendirdi. </w:t>
      </w:r>
    </w:p>
    <w:p w:rsidR="00CE0CB2" w:rsidRPr="001B78EA" w:rsidRDefault="001B78EA" w:rsidP="001B78EA">
      <w:pPr>
        <w:jc w:val="center"/>
        <w:rPr>
          <w:rStyle w:val="Strong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Theme="majorHAnsi" w:hAnsiTheme="majorHAnsi" w:cstheme="majorHAnsi"/>
          <w:color w:val="000000"/>
          <w:sz w:val="24"/>
          <w:szCs w:val="24"/>
        </w:rPr>
        <w:t xml:space="preserve">Deneyimli iş insanları </w:t>
      </w:r>
      <w:r w:rsidR="00CE0CB2" w:rsidRPr="00CE0CB2">
        <w:rPr>
          <w:rStyle w:val="Strong"/>
          <w:rFonts w:asciiTheme="majorHAnsi" w:hAnsiTheme="majorHAnsi" w:cstheme="majorHAnsi"/>
          <w:color w:val="000000"/>
          <w:sz w:val="24"/>
          <w:szCs w:val="24"/>
        </w:rPr>
        <w:t>Dilek Bil ve Serpil Demirel</w:t>
      </w:r>
      <w:r w:rsidR="00F719A6">
        <w:rPr>
          <w:rStyle w:val="Strong"/>
          <w:rFonts w:asciiTheme="majorHAnsi" w:hAnsiTheme="majorHAnsi" w:cstheme="majorHAnsi"/>
          <w:color w:val="000000"/>
          <w:sz w:val="24"/>
          <w:szCs w:val="24"/>
        </w:rPr>
        <w:t>,</w:t>
      </w:r>
      <w:r w:rsidR="00CE0CB2" w:rsidRPr="00CE0CB2">
        <w:rPr>
          <w:rStyle w:val="Strong"/>
          <w:rFonts w:asciiTheme="majorHAnsi" w:hAnsiTheme="majorHAnsi" w:cstheme="majorHAnsi"/>
          <w:color w:val="000000"/>
          <w:sz w:val="24"/>
          <w:szCs w:val="24"/>
        </w:rPr>
        <w:t xml:space="preserve"> bağımsız yönetim kurulu üyesi </w:t>
      </w:r>
      <w:r w:rsidR="00CE0CB2">
        <w:rPr>
          <w:rStyle w:val="Strong"/>
          <w:rFonts w:asciiTheme="majorHAnsi" w:hAnsiTheme="majorHAnsi" w:cstheme="majorHAnsi"/>
          <w:color w:val="000000"/>
          <w:sz w:val="24"/>
          <w:szCs w:val="24"/>
        </w:rPr>
        <w:t xml:space="preserve">olarak </w:t>
      </w:r>
      <w:r w:rsidR="00B763BF">
        <w:rPr>
          <w:rStyle w:val="Strong"/>
          <w:rFonts w:asciiTheme="majorHAnsi" w:hAnsiTheme="majorHAnsi" w:cstheme="majorHAnsi"/>
          <w:color w:val="000000"/>
          <w:sz w:val="24"/>
          <w:szCs w:val="24"/>
        </w:rPr>
        <w:t xml:space="preserve">Aydem </w:t>
      </w:r>
      <w:r>
        <w:rPr>
          <w:rStyle w:val="Strong"/>
          <w:rFonts w:asciiTheme="majorHAnsi" w:hAnsiTheme="majorHAnsi" w:cstheme="majorHAnsi"/>
          <w:color w:val="000000"/>
          <w:sz w:val="24"/>
          <w:szCs w:val="24"/>
        </w:rPr>
        <w:t xml:space="preserve">Yenilenebilir </w:t>
      </w:r>
      <w:r w:rsidR="00B763BF">
        <w:rPr>
          <w:rStyle w:val="Strong"/>
          <w:rFonts w:asciiTheme="majorHAnsi" w:hAnsiTheme="majorHAnsi" w:cstheme="majorHAnsi"/>
          <w:color w:val="000000"/>
          <w:sz w:val="24"/>
          <w:szCs w:val="24"/>
        </w:rPr>
        <w:t>Enerji</w:t>
      </w:r>
      <w:r>
        <w:rPr>
          <w:rStyle w:val="Strong"/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E96163">
        <w:rPr>
          <w:rStyle w:val="Strong"/>
          <w:rFonts w:asciiTheme="majorHAnsi" w:hAnsiTheme="majorHAnsi" w:cstheme="majorHAnsi"/>
          <w:color w:val="000000"/>
          <w:sz w:val="24"/>
          <w:szCs w:val="24"/>
        </w:rPr>
        <w:t>A</w:t>
      </w:r>
      <w:r>
        <w:rPr>
          <w:rStyle w:val="Strong"/>
          <w:rFonts w:asciiTheme="majorHAnsi" w:hAnsiTheme="majorHAnsi" w:cstheme="majorHAnsi"/>
          <w:color w:val="000000"/>
          <w:sz w:val="24"/>
          <w:szCs w:val="24"/>
        </w:rPr>
        <w:t>ilesi</w:t>
      </w:r>
      <w:r w:rsidR="00E96163">
        <w:rPr>
          <w:rStyle w:val="Strong"/>
          <w:rFonts w:asciiTheme="majorHAnsi" w:hAnsiTheme="majorHAnsi" w:cstheme="majorHAnsi"/>
          <w:color w:val="000000"/>
          <w:sz w:val="24"/>
          <w:szCs w:val="24"/>
        </w:rPr>
        <w:t>’</w:t>
      </w:r>
      <w:r>
        <w:rPr>
          <w:rStyle w:val="Strong"/>
          <w:rFonts w:asciiTheme="majorHAnsi" w:hAnsiTheme="majorHAnsi" w:cstheme="majorHAnsi"/>
          <w:color w:val="000000"/>
          <w:sz w:val="24"/>
          <w:szCs w:val="24"/>
        </w:rPr>
        <w:t>ne</w:t>
      </w:r>
      <w:r w:rsidR="00B763BF">
        <w:rPr>
          <w:rStyle w:val="Strong"/>
          <w:rFonts w:asciiTheme="majorHAnsi" w:hAnsiTheme="majorHAnsi" w:cstheme="majorHAnsi"/>
          <w:color w:val="000000"/>
          <w:sz w:val="24"/>
          <w:szCs w:val="24"/>
        </w:rPr>
        <w:t xml:space="preserve"> katıldı</w:t>
      </w:r>
      <w:r>
        <w:rPr>
          <w:rStyle w:val="Strong"/>
          <w:rFonts w:asciiTheme="majorHAnsi" w:hAnsiTheme="majorHAnsi" w:cstheme="majorHAnsi"/>
          <w:color w:val="000000"/>
          <w:sz w:val="24"/>
          <w:szCs w:val="24"/>
        </w:rPr>
        <w:t>lar</w:t>
      </w:r>
      <w:r w:rsidR="00B763BF">
        <w:rPr>
          <w:rStyle w:val="Strong"/>
          <w:rFonts w:asciiTheme="majorHAnsi" w:hAnsiTheme="majorHAnsi" w:cstheme="majorHAnsi"/>
          <w:color w:val="000000"/>
          <w:sz w:val="24"/>
          <w:szCs w:val="24"/>
        </w:rPr>
        <w:t>.</w:t>
      </w:r>
      <w:r w:rsidR="00B763BF" w:rsidRPr="00CE0CB2">
        <w:rPr>
          <w:rStyle w:val="Strong"/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:rsidR="00B763BF" w:rsidRPr="00CE0CB2" w:rsidRDefault="00B763BF" w:rsidP="00CE0CB2">
      <w:pPr>
        <w:jc w:val="center"/>
        <w:rPr>
          <w:rStyle w:val="Strong"/>
          <w:b w:val="0"/>
          <w:bCs w:val="0"/>
        </w:rPr>
      </w:pPr>
    </w:p>
    <w:p w:rsidR="00FE5A86" w:rsidRDefault="001B78EA" w:rsidP="003F4587">
      <w:pPr>
        <w:jc w:val="both"/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</w:pPr>
      <w:r w:rsidRPr="001B78EA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Türkiye’nin portföyünün </w:t>
      </w:r>
      <w:r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yüzde </w:t>
      </w:r>
      <w:r w:rsidRPr="001B78EA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100’ü yenilenebilir kaynaklardan oluşan en büyük şirketi Aydem Yenilenebilir Enerji</w:t>
      </w:r>
      <w:r w:rsidR="00380199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’nin</w:t>
      </w:r>
      <w:r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 yönetim ekibine iki başarılı isim katıldı. İş </w:t>
      </w:r>
      <w:r w:rsidR="002C05ED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i</w:t>
      </w:r>
      <w:r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nsanları </w:t>
      </w:r>
      <w:r w:rsidRPr="001B78EA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Dilek Bil ve Serpil Demirel</w:t>
      </w:r>
      <w:r w:rsidR="00876F62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,</w:t>
      </w:r>
      <w:r w:rsidRPr="001B78EA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D238EC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Haziran 2021</w:t>
      </w:r>
      <w:r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 itibarıyla </w:t>
      </w:r>
      <w:r w:rsidRPr="001B78EA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Aydem</w:t>
      </w:r>
      <w:r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 Yenilenebilir Enerji Bağımsız Yönetim Kurulu Üyesi olarak görev</w:t>
      </w:r>
      <w:r w:rsidR="00A33D39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e </w:t>
      </w:r>
      <w:r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başladılar. </w:t>
      </w:r>
    </w:p>
    <w:p w:rsidR="001B78EA" w:rsidRDefault="001B78EA" w:rsidP="003F4587">
      <w:pPr>
        <w:jc w:val="both"/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D46612" w:rsidRDefault="001B78EA" w:rsidP="00D46612">
      <w:pPr>
        <w:jc w:val="both"/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</w:pPr>
      <w:r w:rsidRPr="00A33D39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University of North Texas’</w:t>
      </w:r>
      <w:r w:rsidR="00D249D3" w:rsidRPr="00A33D39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t</w:t>
      </w:r>
      <w:r w:rsidRPr="00A33D39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a uluslarası finans ve uluslararası pazarlama bölümünden yüksek lisans derecesine sahip</w:t>
      </w:r>
      <w:r w:rsidR="00D249D3" w:rsidRPr="00A33D39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 olan </w:t>
      </w:r>
      <w:r w:rsidR="00D249D3" w:rsidRPr="00A33D39">
        <w:rPr>
          <w:rStyle w:val="Strong"/>
          <w:rFonts w:asciiTheme="majorHAnsi" w:hAnsiTheme="majorHAnsi" w:cstheme="majorHAnsi"/>
          <w:bCs w:val="0"/>
          <w:color w:val="000000"/>
          <w:sz w:val="24"/>
          <w:szCs w:val="24"/>
          <w:shd w:val="clear" w:color="auto" w:fill="FFFFFF"/>
        </w:rPr>
        <w:t>Dilek Bil</w:t>
      </w:r>
      <w:r w:rsidR="00D249D3" w:rsidRPr="00A33D39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,</w:t>
      </w:r>
      <w:r w:rsidRPr="00A33D39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 1985 ve 1994 yılları arasında, American Express Bank, Koç- Amerikan Bank, BNP-AK-Dresdner ve Societe Generale’de kredi ve pazarlama alanlarında bankacılık yaptı. 1994-2013 yılları arasında</w:t>
      </w:r>
      <w:r w:rsidR="00D249D3" w:rsidRPr="00A33D39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 kendi kurduğu</w:t>
      </w:r>
      <w:r w:rsidRPr="00A33D39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,</w:t>
      </w:r>
      <w:r w:rsidR="00D249D3" w:rsidRPr="00A33D39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 Kangaroo</w:t>
      </w:r>
      <w:r w:rsidRPr="00A33D39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D249D3" w:rsidRPr="00A33D39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İletişim ve Danışmanlık ile </w:t>
      </w:r>
      <w:r w:rsidRPr="00A33D39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birçok ulusal ve uluslararası markaya stratejik marka iletişimi ve yaratıcı reklam çözümleri konusunda hizmet veren </w:t>
      </w:r>
      <w:r w:rsidR="00D249D3" w:rsidRPr="00A33D39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Bil,</w:t>
      </w:r>
      <w:r w:rsidRPr="00A33D39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 2016 yılı </w:t>
      </w:r>
      <w:r w:rsidR="00D249D3" w:rsidRPr="00A33D39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itibarıyla </w:t>
      </w:r>
      <w:r w:rsidRPr="00A33D39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Akmerkez GYO Yönetim Kurulu Bağımsız </w:t>
      </w:r>
      <w:r w:rsidR="00D249D3" w:rsidRPr="00A33D39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Ü</w:t>
      </w:r>
      <w:r w:rsidRPr="00A33D39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yesi</w:t>
      </w:r>
      <w:r w:rsidR="00D249D3" w:rsidRPr="00A33D39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 olarak görev al</w:t>
      </w:r>
      <w:r w:rsid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ıyor. </w:t>
      </w:r>
      <w:r w:rsidR="00634C3D" w:rsidRPr="00A33D39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Bil, </w:t>
      </w:r>
      <w:r w:rsidRPr="00A33D39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WWF Türkiye</w:t>
      </w:r>
      <w:r w:rsidR="00D46612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,</w:t>
      </w:r>
      <w:r w:rsidRPr="00A33D39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D46612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KAGİDER, </w:t>
      </w:r>
      <w:r w:rsidRPr="00A33D39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Türkiye Giyim Sanayicileri Derneği</w:t>
      </w:r>
      <w:r w:rsidR="00D46612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r w:rsidR="00634C3D" w:rsidRPr="00A33D39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KAGİDER</w:t>
      </w:r>
      <w:r w:rsidR="00D46612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r w:rsidR="00D46612" w:rsidRPr="000B03C2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Finansal Okuryazarlık ve Erişim Derneği</w:t>
      </w:r>
      <w:r w:rsidR="00D46612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D46612" w:rsidRPr="000B03C2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(FODER)</w:t>
      </w:r>
      <w:r w:rsidR="00D46612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 gibi sivil toplum kuruluşlarında d</w:t>
      </w:r>
      <w:r w:rsidR="00876F62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a yöneticilik </w:t>
      </w:r>
      <w:r w:rsid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yapıyor. </w:t>
      </w:r>
    </w:p>
    <w:p w:rsidR="001B78EA" w:rsidRPr="001B78EA" w:rsidRDefault="001B78EA" w:rsidP="00FE5A86">
      <w:pPr>
        <w:jc w:val="both"/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1B78EA" w:rsidRPr="00E96163" w:rsidRDefault="001B78EA" w:rsidP="00FE5A86">
      <w:pPr>
        <w:jc w:val="both"/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</w:pPr>
      <w:r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ODTÜ Metalürji Mühendisliği </w:t>
      </w:r>
      <w:r w:rsidR="000D061B"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B</w:t>
      </w:r>
      <w:r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ölümü</w:t>
      </w:r>
      <w:r w:rsidR="000D061B"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’</w:t>
      </w:r>
      <w:r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nden lisans derecesine </w:t>
      </w:r>
      <w:r w:rsidR="000D061B"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sahip olan </w:t>
      </w:r>
      <w:r w:rsidR="000D061B" w:rsidRPr="00F719A6">
        <w:rPr>
          <w:rStyle w:val="Strong"/>
          <w:rFonts w:asciiTheme="majorHAnsi" w:hAnsiTheme="majorHAnsi" w:cstheme="majorHAnsi"/>
          <w:bCs w:val="0"/>
          <w:color w:val="000000"/>
          <w:sz w:val="24"/>
          <w:szCs w:val="24"/>
          <w:shd w:val="clear" w:color="auto" w:fill="FFFFFF"/>
        </w:rPr>
        <w:t>Serpil Demirel</w:t>
      </w:r>
      <w:r w:rsidR="000D061B" w:rsidRPr="001B78EA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,</w:t>
      </w:r>
      <w:r w:rsidR="000D061B"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 k</w:t>
      </w:r>
      <w:r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ariyerine 1993 yılında Eczacıbaşı bünyesindeki Doğa Madencilik Şirketi’nde satış mühendisi olarak başl</w:t>
      </w:r>
      <w:r w:rsidR="000D061B"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adı.</w:t>
      </w:r>
      <w:r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 Eczacıbaşı bünyesinde</w:t>
      </w:r>
      <w:r w:rsidR="000D061B"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ki</w:t>
      </w:r>
      <w:r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 Esan’da sırasıyla </w:t>
      </w:r>
      <w:r w:rsidR="000D061B"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Y</w:t>
      </w:r>
      <w:r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urtiçi </w:t>
      </w:r>
      <w:r w:rsidR="000D061B"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S</w:t>
      </w:r>
      <w:r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atış </w:t>
      </w:r>
      <w:r w:rsidR="000D061B"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M</w:t>
      </w:r>
      <w:r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üdürlüğü, </w:t>
      </w:r>
      <w:r w:rsidR="000D061B"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Pazarlama Satış Müdürlüğü, Pazarlama Satış Direktörlüğü ve Genel Müdür Yardımcılığı </w:t>
      </w:r>
      <w:r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görev</w:t>
      </w:r>
      <w:r w:rsidR="00D46612"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lerini de</w:t>
      </w:r>
      <w:r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0D061B"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üstl</w:t>
      </w:r>
      <w:r w:rsidR="00D46612"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enen Demirel,</w:t>
      </w:r>
      <w:r w:rsidR="00876F62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2015 – 2021 </w:t>
      </w:r>
      <w:r w:rsidR="00D46612"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yılları </w:t>
      </w:r>
      <w:r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arasında</w:t>
      </w:r>
      <w:r w:rsidR="00876F62" w:rsidRPr="00876F62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876F62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aynı şirkette</w:t>
      </w:r>
      <w:r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D46612"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G</w:t>
      </w:r>
      <w:r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enel </w:t>
      </w:r>
      <w:r w:rsidR="00D46612"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M</w:t>
      </w:r>
      <w:r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üdür </w:t>
      </w:r>
      <w:r w:rsidR="00D46612"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ve </w:t>
      </w:r>
      <w:r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CEO olarak </w:t>
      </w:r>
      <w:r w:rsidR="00D46612"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çalıştı</w:t>
      </w:r>
      <w:r w:rsidRPr="00E96163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. </w:t>
      </w:r>
      <w:r w:rsidR="00876F62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:rsidR="00C137AF" w:rsidRDefault="00C137AF" w:rsidP="004B475E">
      <w:pPr>
        <w:jc w:val="both"/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4B475E" w:rsidRPr="00946E66" w:rsidRDefault="004B475E" w:rsidP="006E0E25">
      <w:pPr>
        <w:pStyle w:val="NoSpacing"/>
        <w:rPr>
          <w:rFonts w:asciiTheme="majorHAnsi" w:hAnsiTheme="majorHAnsi" w:cstheme="majorHAnsi"/>
          <w:sz w:val="14"/>
          <w:szCs w:val="14"/>
          <w:lang w:val="tr-TR"/>
        </w:rPr>
      </w:pPr>
      <w:bookmarkStart w:id="0" w:name="_GoBack"/>
      <w:bookmarkEnd w:id="0"/>
    </w:p>
    <w:sectPr w:rsidR="004B475E" w:rsidRPr="00946E66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9AB" w:rsidRDefault="00CA19AB">
      <w:pPr>
        <w:spacing w:line="240" w:lineRule="auto"/>
      </w:pPr>
      <w:r>
        <w:separator/>
      </w:r>
    </w:p>
  </w:endnote>
  <w:endnote w:type="continuationSeparator" w:id="0">
    <w:p w:rsidR="00CA19AB" w:rsidRDefault="00CA19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00" w:rsidRPr="00C11D73" w:rsidRDefault="00144C00">
    <w:pPr>
      <w:jc w:val="center"/>
      <w:rPr>
        <w:rFonts w:ascii="Calibri" w:eastAsia="Calibri" w:hAnsi="Calibri" w:cs="Calibri"/>
        <w:color w:val="404040" w:themeColor="text1" w:themeTint="BF"/>
        <w:sz w:val="18"/>
        <w:szCs w:val="18"/>
      </w:rPr>
    </w:pPr>
    <w:r w:rsidRPr="00C11D73">
      <w:rPr>
        <w:rFonts w:ascii="Calibri" w:eastAsia="Calibri" w:hAnsi="Calibri" w:cs="Calibri"/>
        <w:color w:val="404040" w:themeColor="text1" w:themeTint="BF"/>
        <w:sz w:val="18"/>
        <w:szCs w:val="18"/>
      </w:rPr>
      <w:t>Aydem Holding AŞ - Ferko Signature, Büyükdere Cad. No: 175 Şişli 34394 İstanbul / Türkiye</w:t>
    </w:r>
  </w:p>
  <w:p w:rsidR="00144C00" w:rsidRPr="00C11D73" w:rsidRDefault="00144C00">
    <w:pPr>
      <w:jc w:val="center"/>
      <w:rPr>
        <w:color w:val="404040" w:themeColor="text1" w:themeTint="BF"/>
        <w:sz w:val="18"/>
        <w:szCs w:val="18"/>
      </w:rPr>
    </w:pPr>
    <w:r w:rsidRPr="00C11D73">
      <w:rPr>
        <w:rFonts w:ascii="Calibri" w:eastAsia="Calibri" w:hAnsi="Calibri" w:cs="Calibri"/>
        <w:b/>
        <w:color w:val="404040" w:themeColor="text1" w:themeTint="BF"/>
        <w:sz w:val="18"/>
        <w:szCs w:val="18"/>
      </w:rPr>
      <w:t>T</w:t>
    </w:r>
    <w:r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0 212</w:t>
    </w:r>
    <w:r w:rsidRPr="00C11D73"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812 12 52 </w:t>
    </w:r>
    <w:r>
      <w:rPr>
        <w:rFonts w:ascii="Calibri" w:eastAsia="Calibri" w:hAnsi="Calibri" w:cs="Calibri"/>
        <w:color w:val="404040" w:themeColor="text1" w:themeTint="BF"/>
        <w:sz w:val="18"/>
        <w:szCs w:val="18"/>
      </w:rPr>
      <w:t>www.aydemenerji.com.tr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9AB" w:rsidRDefault="00CA19AB">
      <w:pPr>
        <w:spacing w:line="240" w:lineRule="auto"/>
      </w:pPr>
      <w:r>
        <w:separator/>
      </w:r>
    </w:p>
  </w:footnote>
  <w:footnote w:type="continuationSeparator" w:id="0">
    <w:p w:rsidR="00CA19AB" w:rsidRDefault="00CA19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00" w:rsidRDefault="00144C00" w:rsidP="00E12661">
    <w:r>
      <w:t xml:space="preserve">                                                                       </w:t>
    </w:r>
    <w:r>
      <w:tab/>
    </w:r>
    <w:r>
      <w:tab/>
      <w:t xml:space="preserve">                          </w:t>
    </w:r>
    <w:r>
      <w:rPr>
        <w:rFonts w:ascii="Calibri" w:eastAsia="Calibri" w:hAnsi="Calibri" w:cs="Calibri"/>
        <w:noProof/>
        <w:lang w:val="tr-TR"/>
      </w:rPr>
      <w:drawing>
        <wp:inline distT="114300" distB="114300" distL="114300" distR="114300" wp14:anchorId="3000FE81" wp14:editId="3130565C">
          <wp:extent cx="1017792" cy="5953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7792" cy="595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3B"/>
    <w:rsid w:val="000020EF"/>
    <w:rsid w:val="000234C0"/>
    <w:rsid w:val="00024F57"/>
    <w:rsid w:val="00033AAE"/>
    <w:rsid w:val="00046FE2"/>
    <w:rsid w:val="00071E90"/>
    <w:rsid w:val="00076602"/>
    <w:rsid w:val="0008087C"/>
    <w:rsid w:val="0008336E"/>
    <w:rsid w:val="0009079C"/>
    <w:rsid w:val="000C23FC"/>
    <w:rsid w:val="000D061B"/>
    <w:rsid w:val="000E304C"/>
    <w:rsid w:val="00100FCB"/>
    <w:rsid w:val="00106771"/>
    <w:rsid w:val="00142D91"/>
    <w:rsid w:val="0014329F"/>
    <w:rsid w:val="00143A70"/>
    <w:rsid w:val="00144218"/>
    <w:rsid w:val="00144C00"/>
    <w:rsid w:val="001800CE"/>
    <w:rsid w:val="001821F4"/>
    <w:rsid w:val="001842C5"/>
    <w:rsid w:val="001B78EA"/>
    <w:rsid w:val="001E7606"/>
    <w:rsid w:val="00210AB4"/>
    <w:rsid w:val="00233B66"/>
    <w:rsid w:val="00241790"/>
    <w:rsid w:val="00247E46"/>
    <w:rsid w:val="00253679"/>
    <w:rsid w:val="002610B2"/>
    <w:rsid w:val="00266DEE"/>
    <w:rsid w:val="002A711E"/>
    <w:rsid w:val="002C05ED"/>
    <w:rsid w:val="002D6F06"/>
    <w:rsid w:val="0036267C"/>
    <w:rsid w:val="00377770"/>
    <w:rsid w:val="00380199"/>
    <w:rsid w:val="00381C6E"/>
    <w:rsid w:val="00395916"/>
    <w:rsid w:val="003B573F"/>
    <w:rsid w:val="003F4587"/>
    <w:rsid w:val="00410173"/>
    <w:rsid w:val="00413AF9"/>
    <w:rsid w:val="00427686"/>
    <w:rsid w:val="004566A1"/>
    <w:rsid w:val="00476F4C"/>
    <w:rsid w:val="004B475E"/>
    <w:rsid w:val="004F5A74"/>
    <w:rsid w:val="00502424"/>
    <w:rsid w:val="00503A5F"/>
    <w:rsid w:val="00524406"/>
    <w:rsid w:val="00543C91"/>
    <w:rsid w:val="005527D1"/>
    <w:rsid w:val="00561EEA"/>
    <w:rsid w:val="00587227"/>
    <w:rsid w:val="005A7C6E"/>
    <w:rsid w:val="005C6A49"/>
    <w:rsid w:val="005D7D7D"/>
    <w:rsid w:val="0060141C"/>
    <w:rsid w:val="00613B68"/>
    <w:rsid w:val="00620C4D"/>
    <w:rsid w:val="006245CB"/>
    <w:rsid w:val="00624626"/>
    <w:rsid w:val="00634C3D"/>
    <w:rsid w:val="00642AF8"/>
    <w:rsid w:val="00656FEB"/>
    <w:rsid w:val="006578E0"/>
    <w:rsid w:val="00667C6E"/>
    <w:rsid w:val="00670F42"/>
    <w:rsid w:val="00692D70"/>
    <w:rsid w:val="00693551"/>
    <w:rsid w:val="006936B7"/>
    <w:rsid w:val="00695934"/>
    <w:rsid w:val="006A47B1"/>
    <w:rsid w:val="006B5063"/>
    <w:rsid w:val="006C11A3"/>
    <w:rsid w:val="006D2541"/>
    <w:rsid w:val="006D7151"/>
    <w:rsid w:val="006E0E25"/>
    <w:rsid w:val="006F3FB6"/>
    <w:rsid w:val="007017EB"/>
    <w:rsid w:val="0071083D"/>
    <w:rsid w:val="00773617"/>
    <w:rsid w:val="00786E11"/>
    <w:rsid w:val="007E4869"/>
    <w:rsid w:val="007F602B"/>
    <w:rsid w:val="00812622"/>
    <w:rsid w:val="00875BBD"/>
    <w:rsid w:val="00876F62"/>
    <w:rsid w:val="00882C08"/>
    <w:rsid w:val="008910C9"/>
    <w:rsid w:val="00893838"/>
    <w:rsid w:val="008C027D"/>
    <w:rsid w:val="008C1BED"/>
    <w:rsid w:val="008E0C0D"/>
    <w:rsid w:val="008E2848"/>
    <w:rsid w:val="009811E4"/>
    <w:rsid w:val="00994256"/>
    <w:rsid w:val="009949F9"/>
    <w:rsid w:val="009A308A"/>
    <w:rsid w:val="009B5468"/>
    <w:rsid w:val="009B75AB"/>
    <w:rsid w:val="00A33D39"/>
    <w:rsid w:val="00A34C2B"/>
    <w:rsid w:val="00A468B5"/>
    <w:rsid w:val="00A56734"/>
    <w:rsid w:val="00A66EB0"/>
    <w:rsid w:val="00AA4D20"/>
    <w:rsid w:val="00AB1F6B"/>
    <w:rsid w:val="00AB262D"/>
    <w:rsid w:val="00AC05DD"/>
    <w:rsid w:val="00AC53EB"/>
    <w:rsid w:val="00AF294F"/>
    <w:rsid w:val="00AF4698"/>
    <w:rsid w:val="00AF4F73"/>
    <w:rsid w:val="00AF6435"/>
    <w:rsid w:val="00B3298C"/>
    <w:rsid w:val="00B47F1E"/>
    <w:rsid w:val="00B50077"/>
    <w:rsid w:val="00B60637"/>
    <w:rsid w:val="00B763BF"/>
    <w:rsid w:val="00B76C59"/>
    <w:rsid w:val="00BC253A"/>
    <w:rsid w:val="00BD2353"/>
    <w:rsid w:val="00C11D73"/>
    <w:rsid w:val="00C135FD"/>
    <w:rsid w:val="00C137AF"/>
    <w:rsid w:val="00C13954"/>
    <w:rsid w:val="00C24DD5"/>
    <w:rsid w:val="00C37D6C"/>
    <w:rsid w:val="00C46F7C"/>
    <w:rsid w:val="00C60049"/>
    <w:rsid w:val="00C716AF"/>
    <w:rsid w:val="00C90B85"/>
    <w:rsid w:val="00C9723E"/>
    <w:rsid w:val="00CA19AB"/>
    <w:rsid w:val="00CB4421"/>
    <w:rsid w:val="00CD2097"/>
    <w:rsid w:val="00CD2522"/>
    <w:rsid w:val="00CD7B33"/>
    <w:rsid w:val="00CE0CB2"/>
    <w:rsid w:val="00CF22D7"/>
    <w:rsid w:val="00D00D34"/>
    <w:rsid w:val="00D11DD4"/>
    <w:rsid w:val="00D238EC"/>
    <w:rsid w:val="00D249D3"/>
    <w:rsid w:val="00D406AF"/>
    <w:rsid w:val="00D46612"/>
    <w:rsid w:val="00D61E22"/>
    <w:rsid w:val="00D74968"/>
    <w:rsid w:val="00D92CC9"/>
    <w:rsid w:val="00DA753B"/>
    <w:rsid w:val="00DB35EA"/>
    <w:rsid w:val="00E12661"/>
    <w:rsid w:val="00E46FC1"/>
    <w:rsid w:val="00E5076C"/>
    <w:rsid w:val="00E65D51"/>
    <w:rsid w:val="00E7404F"/>
    <w:rsid w:val="00E80680"/>
    <w:rsid w:val="00E92886"/>
    <w:rsid w:val="00E96163"/>
    <w:rsid w:val="00EA1E59"/>
    <w:rsid w:val="00EB5978"/>
    <w:rsid w:val="00EB7BF3"/>
    <w:rsid w:val="00EB7CA2"/>
    <w:rsid w:val="00EC427A"/>
    <w:rsid w:val="00EE1041"/>
    <w:rsid w:val="00EE5698"/>
    <w:rsid w:val="00EF5375"/>
    <w:rsid w:val="00EF5DB0"/>
    <w:rsid w:val="00F1794C"/>
    <w:rsid w:val="00F3530D"/>
    <w:rsid w:val="00F46151"/>
    <w:rsid w:val="00F719A6"/>
    <w:rsid w:val="00F853A8"/>
    <w:rsid w:val="00F93A90"/>
    <w:rsid w:val="00FB3E37"/>
    <w:rsid w:val="00FB47BF"/>
    <w:rsid w:val="00FC2BDE"/>
    <w:rsid w:val="00FD2CE6"/>
    <w:rsid w:val="00FD3289"/>
    <w:rsid w:val="00FE5A86"/>
    <w:rsid w:val="00FE7F57"/>
    <w:rsid w:val="00FF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C49B6"/>
  <w15:docId w15:val="{7D985D93-263C-4176-8B1B-1FA03B16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11D7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D73"/>
  </w:style>
  <w:style w:type="paragraph" w:styleId="Footer">
    <w:name w:val="footer"/>
    <w:basedOn w:val="Normal"/>
    <w:link w:val="FooterChar"/>
    <w:uiPriority w:val="99"/>
    <w:unhideWhenUsed/>
    <w:rsid w:val="00C11D7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D73"/>
  </w:style>
  <w:style w:type="paragraph" w:styleId="BalloonText">
    <w:name w:val="Balloon Text"/>
    <w:basedOn w:val="Normal"/>
    <w:link w:val="BalloonTextChar"/>
    <w:uiPriority w:val="99"/>
    <w:semiHidden/>
    <w:unhideWhenUsed/>
    <w:rsid w:val="00C11D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D7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2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Revision">
    <w:name w:val="Revision"/>
    <w:hidden/>
    <w:uiPriority w:val="99"/>
    <w:semiHidden/>
    <w:rsid w:val="004F5A74"/>
    <w:pPr>
      <w:spacing w:line="240" w:lineRule="auto"/>
    </w:pPr>
  </w:style>
  <w:style w:type="character" w:styleId="Strong">
    <w:name w:val="Strong"/>
    <w:basedOn w:val="DefaultParagraphFont"/>
    <w:uiPriority w:val="22"/>
    <w:qFormat/>
    <w:rsid w:val="004B475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24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D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DD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42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42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425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234C0"/>
    <w:pPr>
      <w:spacing w:line="240" w:lineRule="auto"/>
    </w:pPr>
  </w:style>
  <w:style w:type="paragraph" w:customStyle="1" w:styleId="default">
    <w:name w:val="default"/>
    <w:basedOn w:val="Normal"/>
    <w:rsid w:val="00144C0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tr-TR"/>
    </w:rPr>
  </w:style>
  <w:style w:type="character" w:styleId="Emphasis">
    <w:name w:val="Emphasis"/>
    <w:basedOn w:val="DefaultParagraphFont"/>
    <w:uiPriority w:val="20"/>
    <w:qFormat/>
    <w:rsid w:val="00CE0C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Burçak DEMİREL</dc:creator>
  <cp:lastModifiedBy>Burçak DEMİREL</cp:lastModifiedBy>
  <cp:revision>4</cp:revision>
  <cp:lastPrinted>2020-01-10T09:10:00Z</cp:lastPrinted>
  <dcterms:created xsi:type="dcterms:W3CDTF">2021-06-18T15:41:00Z</dcterms:created>
  <dcterms:modified xsi:type="dcterms:W3CDTF">2021-06-21T08:35:00Z</dcterms:modified>
</cp:coreProperties>
</file>