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5A99" w14:textId="77777777" w:rsidR="00DA753B" w:rsidRDefault="00DA753B"/>
    <w:p w14:paraId="7F192CAF" w14:textId="7F66FC49" w:rsidR="00E12661" w:rsidRPr="00E12661" w:rsidRDefault="00E12661" w:rsidP="00E12661">
      <w:pPr>
        <w:pStyle w:val="NormalWeb"/>
        <w:shd w:val="clear" w:color="auto" w:fill="FFFFFF"/>
        <w:spacing w:before="0" w:after="210" w:line="270" w:lineRule="atLeast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E12661">
        <w:rPr>
          <w:rFonts w:asciiTheme="majorHAnsi" w:hAnsiTheme="majorHAnsi" w:cstheme="majorHAnsi"/>
          <w:b/>
          <w:bCs/>
          <w:sz w:val="22"/>
          <w:szCs w:val="22"/>
          <w:u w:val="single"/>
        </w:rPr>
        <w:t>Basın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Bülteni</w:t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ab/>
        <w:t xml:space="preserve">         </w:t>
      </w:r>
      <w:r w:rsidRPr="00E12661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  </w:t>
      </w:r>
      <w:r w:rsidRPr="00E12661">
        <w:rPr>
          <w:rFonts w:asciiTheme="majorHAnsi" w:hAnsiTheme="majorHAnsi" w:cstheme="majorHAnsi"/>
          <w:b/>
          <w:bCs/>
          <w:sz w:val="22"/>
          <w:szCs w:val="22"/>
          <w:u w:val="single"/>
        </w:rPr>
        <w:tab/>
        <w:t xml:space="preserve">                                                 </w:t>
      </w:r>
      <w:r w:rsidRPr="00E12661">
        <w:rPr>
          <w:rFonts w:asciiTheme="majorHAnsi" w:hAnsiTheme="majorHAnsi" w:cstheme="majorHAnsi"/>
          <w:b/>
          <w:bCs/>
          <w:sz w:val="22"/>
          <w:szCs w:val="22"/>
          <w:u w:val="single"/>
        </w:rPr>
        <w:tab/>
        <w:t xml:space="preserve">                                    </w:t>
      </w:r>
      <w:r w:rsidR="00C90B85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  </w:t>
      </w:r>
      <w:r w:rsidR="00C26B98">
        <w:rPr>
          <w:rFonts w:asciiTheme="majorHAnsi" w:hAnsiTheme="majorHAnsi" w:cstheme="majorHAnsi"/>
          <w:b/>
          <w:bCs/>
          <w:sz w:val="22"/>
          <w:szCs w:val="22"/>
          <w:u w:val="single"/>
        </w:rPr>
        <w:t>31</w:t>
      </w:r>
      <w:bookmarkStart w:id="0" w:name="_GoBack"/>
      <w:bookmarkEnd w:id="0"/>
      <w:r w:rsidR="008910C9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Mayıs</w:t>
      </w:r>
      <w:r w:rsidRPr="00E12661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202</w:t>
      </w:r>
      <w:r w:rsidR="00642AF8">
        <w:rPr>
          <w:rFonts w:asciiTheme="majorHAnsi" w:hAnsiTheme="majorHAnsi" w:cstheme="majorHAnsi"/>
          <w:b/>
          <w:bCs/>
          <w:sz w:val="22"/>
          <w:szCs w:val="22"/>
          <w:u w:val="single"/>
        </w:rPr>
        <w:t>1</w:t>
      </w:r>
    </w:p>
    <w:p w14:paraId="79CDD7AB" w14:textId="48D164A0" w:rsidR="007E17B8" w:rsidRDefault="005B1FE7" w:rsidP="00642AF8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Aydem</w:t>
      </w:r>
      <w:r w:rsidR="007E17B8">
        <w:rPr>
          <w:rFonts w:asciiTheme="majorHAnsi" w:hAnsiTheme="majorHAnsi" w:cstheme="majorHAnsi"/>
          <w:b/>
          <w:sz w:val="40"/>
          <w:szCs w:val="40"/>
        </w:rPr>
        <w:t xml:space="preserve"> Enerji’nin</w:t>
      </w:r>
      <w:r w:rsidR="00F54207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="0062228F">
        <w:rPr>
          <w:rFonts w:asciiTheme="majorHAnsi" w:hAnsiTheme="majorHAnsi" w:cstheme="majorHAnsi"/>
          <w:b/>
          <w:sz w:val="40"/>
          <w:szCs w:val="40"/>
        </w:rPr>
        <w:t>“</w:t>
      </w:r>
      <w:r w:rsidR="00F54207">
        <w:rPr>
          <w:rFonts w:asciiTheme="majorHAnsi" w:hAnsiTheme="majorHAnsi" w:cstheme="majorHAnsi"/>
          <w:b/>
          <w:sz w:val="40"/>
          <w:szCs w:val="40"/>
        </w:rPr>
        <w:t>S-enerji</w:t>
      </w:r>
      <w:r w:rsidR="0062228F">
        <w:rPr>
          <w:rFonts w:asciiTheme="majorHAnsi" w:hAnsiTheme="majorHAnsi" w:cstheme="majorHAnsi"/>
          <w:b/>
          <w:sz w:val="40"/>
          <w:szCs w:val="40"/>
        </w:rPr>
        <w:t>”</w:t>
      </w:r>
      <w:r w:rsidR="00F54207">
        <w:rPr>
          <w:rFonts w:asciiTheme="majorHAnsi" w:hAnsiTheme="majorHAnsi" w:cstheme="majorHAnsi"/>
          <w:b/>
          <w:sz w:val="40"/>
          <w:szCs w:val="40"/>
        </w:rPr>
        <w:t xml:space="preserve"> programı</w:t>
      </w:r>
      <w:r w:rsidR="00986014">
        <w:rPr>
          <w:rFonts w:asciiTheme="majorHAnsi" w:hAnsiTheme="majorHAnsi" w:cstheme="majorHAnsi"/>
          <w:b/>
          <w:sz w:val="40"/>
          <w:szCs w:val="40"/>
        </w:rPr>
        <w:t>,</w:t>
      </w:r>
      <w:r w:rsidR="00F54207">
        <w:rPr>
          <w:rFonts w:asciiTheme="majorHAnsi" w:hAnsiTheme="majorHAnsi" w:cstheme="majorHAnsi"/>
          <w:b/>
          <w:sz w:val="40"/>
          <w:szCs w:val="40"/>
        </w:rPr>
        <w:t xml:space="preserve"> </w:t>
      </w:r>
    </w:p>
    <w:p w14:paraId="01FB6219" w14:textId="16D162F4" w:rsidR="00FD2CE6" w:rsidRDefault="00F54207" w:rsidP="00642AF8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gençlere online staj imkanı</w:t>
      </w:r>
      <w:r w:rsidR="008635D8">
        <w:rPr>
          <w:rFonts w:asciiTheme="majorHAnsi" w:hAnsiTheme="majorHAnsi" w:cstheme="majorHAnsi"/>
          <w:b/>
          <w:sz w:val="40"/>
          <w:szCs w:val="40"/>
        </w:rPr>
        <w:t xml:space="preserve"> sunuyor</w:t>
      </w:r>
    </w:p>
    <w:p w14:paraId="16A7DC38" w14:textId="77777777" w:rsidR="004B475E" w:rsidRPr="00764BA3" w:rsidRDefault="004B475E" w:rsidP="004B475E">
      <w:pPr>
        <w:jc w:val="center"/>
        <w:rPr>
          <w:rFonts w:asciiTheme="majorHAnsi" w:hAnsiTheme="majorHAnsi" w:cstheme="majorHAnsi"/>
          <w:b/>
          <w:sz w:val="14"/>
          <w:szCs w:val="14"/>
        </w:rPr>
      </w:pPr>
    </w:p>
    <w:p w14:paraId="5CD566FA" w14:textId="77777777" w:rsidR="008635D8" w:rsidRPr="007E17B8" w:rsidRDefault="00F54207" w:rsidP="004B475E">
      <w:pPr>
        <w:jc w:val="center"/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İnsan kaynakları süreçlerinde dijitali en etki</w:t>
      </w:r>
      <w:r w:rsidR="00341C9B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li</w:t>
      </w: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kullanan kurumlar arasında yer alan, Türkiye’nin en büyük entegre enerji şirketlerinden Aydem Enerji,</w:t>
      </w:r>
      <w:r w:rsidR="00341C9B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</w:t>
      </w:r>
      <w:r w:rsidR="008635D8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uygulamaya aldığı</w:t>
      </w:r>
      <w:r w:rsidR="00341C9B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</w:t>
      </w:r>
    </w:p>
    <w:p w14:paraId="36265A48" w14:textId="0A4CE18C" w:rsidR="001800CE" w:rsidRPr="007E17B8" w:rsidRDefault="00341C9B" w:rsidP="004B475E">
      <w:pPr>
        <w:jc w:val="center"/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S-enerji </w:t>
      </w:r>
      <w:r w:rsidR="0062228F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S</w:t>
      </w:r>
      <w:r w:rsidR="0062228F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taj </w:t>
      </w:r>
      <w:r w:rsidR="0062228F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P</w:t>
      </w:r>
      <w:r w:rsidR="0062228F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rogramı</w:t>
      </w:r>
      <w:r w:rsidR="0062228F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’</w:t>
      </w:r>
      <w:r w:rsidR="0062228F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yla </w:t>
      </w: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gençleri iş hayatını tanımaya davet ediyor. </w:t>
      </w:r>
    </w:p>
    <w:p w14:paraId="47A369E8" w14:textId="77777777" w:rsidR="00341C9B" w:rsidRPr="007E17B8" w:rsidRDefault="00341C9B" w:rsidP="004B475E">
      <w:pPr>
        <w:jc w:val="center"/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</w:p>
    <w:p w14:paraId="49EA77FC" w14:textId="2C3DBC68" w:rsidR="00341C9B" w:rsidRPr="007E17B8" w:rsidRDefault="008635D8" w:rsidP="007E17B8">
      <w:pPr>
        <w:jc w:val="center"/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</w:pP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Temmuz –Eylül ayları arasında 3 ay sürecek; </w:t>
      </w:r>
      <w:r w:rsidR="0062228F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“e</w:t>
      </w:r>
      <w:r w:rsidR="00341C9B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-</w:t>
      </w: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öğrenme</w:t>
      </w:r>
      <w:r w:rsidR="0062228F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”</w:t>
      </w:r>
      <w:r w:rsidR="00341C9B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ve webinar</w:t>
      </w: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programları ile </w:t>
      </w:r>
      <w:r w:rsidR="00341C9B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kişisel gelişi</w:t>
      </w: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me</w:t>
      </w:r>
      <w:r w:rsidR="00341C9B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 destek fırsat</w:t>
      </w: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 xml:space="preserve">ı da sunacak online staj imkanı için son başvuru tarihi ise </w:t>
      </w:r>
      <w:r w:rsidR="007E17B8"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6 Haziran 2021</w:t>
      </w:r>
      <w:r w:rsidRPr="007E17B8">
        <w:rPr>
          <w:rStyle w:val="Strong"/>
          <w:rFonts w:asciiTheme="majorHAnsi" w:hAnsiTheme="majorHAnsi" w:cstheme="majorHAnsi"/>
          <w:color w:val="000000"/>
          <w:sz w:val="26"/>
          <w:szCs w:val="26"/>
          <w:shd w:val="clear" w:color="auto" w:fill="FFFFFF"/>
        </w:rPr>
        <w:t>.</w:t>
      </w:r>
    </w:p>
    <w:p w14:paraId="7954A59F" w14:textId="77777777" w:rsidR="007017EB" w:rsidRPr="008C7924" w:rsidRDefault="007017EB" w:rsidP="004B475E">
      <w:pPr>
        <w:jc w:val="center"/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</w:p>
    <w:p w14:paraId="09A3F6FF" w14:textId="467336B2" w:rsidR="00CD2097" w:rsidRDefault="007E17B8" w:rsidP="008635D8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7E17B8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11 bini aşkın çalışan</w:t>
      </w:r>
      <w:r w:rsidR="002B58A6" w:rsidRPr="002B58A6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CD2097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ve 40 yılı aşkın deneyimiyle enerji sektörünün </w:t>
      </w:r>
      <w:r w:rsidR="00033AAE" w:rsidRPr="00033AAE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lider kuruluşları arasında yer alan </w:t>
      </w:r>
      <w:r w:rsidR="00033AAE" w:rsidRPr="00CE14A4"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Aydem </w:t>
      </w:r>
      <w:r w:rsidR="0036267C" w:rsidRPr="00CE14A4"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Enerji</w:t>
      </w:r>
      <w:r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,</w:t>
      </w:r>
      <w:r w:rsidR="00476F4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4F068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i</w:t>
      </w:r>
      <w:r w:rsidR="004F0680" w:rsidRPr="004F068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ş hayatına adım at</w:t>
      </w:r>
      <w:r w:rsidR="004F068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maya hazırlanan gençler için </w:t>
      </w:r>
      <w:r w:rsidR="0062228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“</w:t>
      </w:r>
      <w:r w:rsidR="004F068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S-enerj</w:t>
      </w:r>
      <w:r w:rsidR="0062228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i”</w:t>
      </w:r>
      <w:r w:rsidR="004F068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online staj programını hayata geçirdi. Temmuz – Eylül 2021 ayları arasında </w:t>
      </w:r>
      <w:r w:rsidR="0062228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üç </w:t>
      </w:r>
      <w:r w:rsidR="004F068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aylık dönemi kapsayacak </w:t>
      </w:r>
      <w:r w:rsidR="00CE14A4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online programa Meslek Yüksek Okulu, Üniversite ve Yüksek Lisans öğrencileri başvurabiliyor. </w:t>
      </w:r>
      <w:r w:rsidR="00B16A3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Başvurular 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6 Haziran</w:t>
      </w:r>
      <w:r w:rsidR="00B16A3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tarihine kadar </w:t>
      </w:r>
      <w:r w:rsidR="0062228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“k</w:t>
      </w:r>
      <w:r w:rsidR="00B16A3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ariyer.net</w:t>
      </w:r>
      <w:r w:rsidR="0062228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”</w:t>
      </w:r>
      <w:r w:rsidR="00B16A3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üzerinden yapılabiliyor. </w:t>
      </w:r>
    </w:p>
    <w:p w14:paraId="45AE5442" w14:textId="065CD312" w:rsidR="00CE14A4" w:rsidRDefault="00CE14A4" w:rsidP="008635D8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21A0EF7" w14:textId="30037B8F" w:rsidR="00B16A31" w:rsidRPr="00B16A31" w:rsidRDefault="00B16A31" w:rsidP="008635D8">
      <w:pPr>
        <w:jc w:val="both"/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İş hayatına enerjik başlangıç</w:t>
      </w:r>
    </w:p>
    <w:p w14:paraId="562B07C8" w14:textId="77777777" w:rsidR="00B16A31" w:rsidRPr="00871ADC" w:rsidRDefault="00B16A31" w:rsidP="00B16A31">
      <w:pPr>
        <w:pStyle w:val="NoSpacing"/>
        <w:rPr>
          <w:rStyle w:val="Strong"/>
          <w:rFonts w:asciiTheme="majorHAnsi" w:hAnsiTheme="majorHAnsi" w:cstheme="majorHAnsi"/>
          <w:b w:val="0"/>
          <w:bCs w:val="0"/>
          <w:color w:val="000000"/>
          <w:sz w:val="10"/>
          <w:szCs w:val="10"/>
          <w:shd w:val="clear" w:color="auto" w:fill="FFFFFF"/>
        </w:rPr>
      </w:pPr>
    </w:p>
    <w:p w14:paraId="323AF9B0" w14:textId="46BB0BA6" w:rsidR="00B16A31" w:rsidRDefault="00B16A31" w:rsidP="008635D8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Öğrencilere f</w:t>
      </w:r>
      <w:r w:rsidRPr="00B16A3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arklı projelerde g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örev alma fırsatı vererek m</w:t>
      </w:r>
      <w:r w:rsidRPr="00B16A3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esleki bilgi ve deneyim edinme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imkanı sunan online staj programı kapsamında ayrıca, çeşitli konu başlıklarında düzenlenecek </w:t>
      </w:r>
      <w:r w:rsidR="00294343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eğitim</w:t>
      </w:r>
      <w:r w:rsidRPr="00B16A3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ve webinarlar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ile stajyerlerin kişisel geliş</w:t>
      </w:r>
      <w:r w:rsidR="0004116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im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lerine de destek sağlanacak.  </w:t>
      </w:r>
    </w:p>
    <w:p w14:paraId="48A2C59A" w14:textId="278379D7" w:rsidR="008635D8" w:rsidRDefault="008635D8" w:rsidP="00460120">
      <w:pPr>
        <w:pStyle w:val="NoSpacing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839A897" w14:textId="0988AA64" w:rsidR="00EF5AE4" w:rsidRPr="00EF5AE4" w:rsidRDefault="00EF5AE4" w:rsidP="008635D8">
      <w:pPr>
        <w:jc w:val="both"/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EF5AE4"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“Genç yetenekler ile </w:t>
      </w:r>
      <w:r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ailemiz</w:t>
      </w:r>
      <w:r w:rsidRPr="00EF5AE4"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arasında köprü kuracak projelere yoğunlaşıyoruz”</w:t>
      </w:r>
    </w:p>
    <w:p w14:paraId="3A0CF236" w14:textId="77777777" w:rsidR="00871ADC" w:rsidRPr="00871ADC" w:rsidRDefault="00871ADC" w:rsidP="008635D8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10"/>
          <w:szCs w:val="10"/>
          <w:shd w:val="clear" w:color="auto" w:fill="FFFFFF"/>
        </w:rPr>
      </w:pPr>
    </w:p>
    <w:p w14:paraId="68CA1037" w14:textId="2F41B44A" w:rsidR="008635D8" w:rsidRDefault="00EF5AE4" w:rsidP="008635D8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G</w:t>
      </w:r>
      <w:r w:rsidRPr="00EF5AE4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elecek yılları hayal edip, teknolojinin sunduğu imkanlar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ile </w:t>
      </w:r>
      <w:r w:rsidRPr="00EF5AE4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öncü 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projelere odaklandıklarını</w:t>
      </w:r>
      <w:r w:rsidR="002D6EC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871AD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böylece gençlerle yenilikçi platformlar aracılığıyla buluştuklarını 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söyleyen </w:t>
      </w:r>
      <w:r w:rsidRPr="00EF5AE4"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Aydem Enerji İnsan Kaynakları Grup Direktörü Fatih İslamoğlu </w:t>
      </w:r>
      <w:r w:rsidRPr="00EF5AE4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şöyle konuştu;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“</w:t>
      </w:r>
      <w:r w:rsidRPr="00EF5AE4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Dünyanın nereye gittiğini izleyerek, stratejiler</w:t>
      </w:r>
      <w:r w:rsidR="00871AD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i</w:t>
      </w:r>
      <w:r w:rsidR="00DF074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mizi</w:t>
      </w:r>
      <w:r w:rsidRPr="00EF5AE4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bu yönde belirl</w:t>
      </w:r>
      <w:r w:rsidR="002D6EC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iyor;</w:t>
      </w:r>
      <w:r w:rsidR="00DF074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</w:t>
      </w:r>
      <w:r w:rsidR="00DF0741" w:rsidRPr="00DF074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</w:t>
      </w:r>
      <w:r w:rsidR="00DF074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tüm çalışanlarımız için olduğu gibi, aramıza yeni katılacak stajyerlerimiz için de</w:t>
      </w:r>
      <w:r w:rsidR="00DF0741" w:rsidRPr="00DF074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uygun ortamları yaratma</w:t>
      </w:r>
      <w:r w:rsidR="00DF0741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ya odaklanıyoruz. </w:t>
      </w:r>
      <w:r w:rsidR="0046012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S-enerji </w:t>
      </w:r>
      <w:r w:rsidR="0062228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S</w:t>
      </w:r>
      <w:r w:rsidR="0046012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taj </w:t>
      </w:r>
      <w:r w:rsidR="0062228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P</w:t>
      </w:r>
      <w:r w:rsidR="0046012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rogramımız ile sene içinde 3 ayrı grup halinde öğrencileri iş hayatıyla tanıştıracağız. </w:t>
      </w:r>
      <w:r w:rsidR="0062228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Bunun y</w:t>
      </w:r>
      <w:r w:rsidR="00E625BB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anı sıra, kariyerlerini geliştirmelerine yardımcı olacak eğitim programları</w:t>
      </w:r>
      <w:r w:rsidR="00460120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</w:t>
      </w:r>
      <w:r w:rsidR="00E625BB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ile </w:t>
      </w:r>
      <w:r w:rsidR="00E625BB" w:rsidRPr="00E625BB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potansiyel</w:t>
      </w:r>
      <w:r w:rsidR="00E625BB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lerini</w:t>
      </w:r>
      <w:r w:rsidR="00E625BB" w:rsidRPr="00E625BB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açığa çıkarmalar</w:t>
      </w:r>
      <w:r w:rsidR="002D6EC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ına</w:t>
      </w:r>
      <w:r w:rsidR="00E625BB" w:rsidRPr="00E625BB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destek ver</w:t>
      </w:r>
      <w:r w:rsidR="00E625BB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eceğiz. </w:t>
      </w:r>
      <w:r w:rsidR="005516AD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Öğrencilerimiz</w:t>
      </w:r>
      <w:r w:rsid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i ortak sinerji oluşturmaya,</w:t>
      </w:r>
      <w:r w:rsidR="005516AD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y</w:t>
      </w:r>
      <w:r w:rsidR="005516AD" w:rsidRPr="005516AD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aşam boyu öğrenmeye inanan </w:t>
      </w:r>
      <w:r w:rsidR="005516AD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büyük bir ailede yer almaya davet ediyoruz”.</w:t>
      </w:r>
    </w:p>
    <w:p w14:paraId="54909092" w14:textId="490703AF" w:rsidR="005516AD" w:rsidRDefault="005516AD" w:rsidP="008635D8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</w:pPr>
    </w:p>
    <w:p w14:paraId="69306778" w14:textId="77777777" w:rsidR="00A4429C" w:rsidRDefault="00A4429C" w:rsidP="008635D8">
      <w:pPr>
        <w:jc w:val="both"/>
        <w:rPr>
          <w:rStyle w:val="Strong"/>
          <w:rFonts w:asciiTheme="majorHAnsi" w:hAnsiTheme="majorHAnsi" w:cstheme="majorHAnsi"/>
          <w:color w:val="000000"/>
          <w:sz w:val="24"/>
          <w:szCs w:val="24"/>
        </w:rPr>
      </w:pPr>
    </w:p>
    <w:p w14:paraId="3622C6AD" w14:textId="77777777" w:rsidR="00A4429C" w:rsidRDefault="00A4429C" w:rsidP="008635D8">
      <w:pPr>
        <w:jc w:val="both"/>
        <w:rPr>
          <w:rStyle w:val="Strong"/>
          <w:rFonts w:asciiTheme="majorHAnsi" w:hAnsiTheme="majorHAnsi" w:cstheme="majorHAnsi"/>
          <w:color w:val="000000"/>
          <w:sz w:val="24"/>
          <w:szCs w:val="24"/>
        </w:rPr>
      </w:pPr>
    </w:p>
    <w:p w14:paraId="20AC861F" w14:textId="77777777" w:rsidR="00A4429C" w:rsidRDefault="00A4429C" w:rsidP="008635D8">
      <w:pPr>
        <w:jc w:val="both"/>
        <w:rPr>
          <w:rStyle w:val="Strong"/>
          <w:rFonts w:asciiTheme="majorHAnsi" w:hAnsiTheme="majorHAnsi" w:cstheme="majorHAnsi"/>
          <w:color w:val="000000"/>
          <w:sz w:val="24"/>
          <w:szCs w:val="24"/>
        </w:rPr>
      </w:pPr>
    </w:p>
    <w:p w14:paraId="2D2537D4" w14:textId="6F2CB1C3" w:rsidR="005516AD" w:rsidRPr="00A4429C" w:rsidRDefault="00A4429C" w:rsidP="008635D8">
      <w:pPr>
        <w:jc w:val="both"/>
        <w:rPr>
          <w:rStyle w:val="Strong"/>
          <w:rFonts w:asciiTheme="majorHAnsi" w:hAnsiTheme="majorHAnsi" w:cstheme="majorHAnsi"/>
          <w:color w:val="000000"/>
          <w:sz w:val="24"/>
          <w:szCs w:val="24"/>
        </w:rPr>
      </w:pPr>
      <w:r w:rsidRPr="00A4429C">
        <w:rPr>
          <w:rStyle w:val="Strong"/>
          <w:rFonts w:asciiTheme="majorHAnsi" w:hAnsiTheme="majorHAnsi" w:cstheme="majorHAnsi"/>
          <w:color w:val="000000"/>
          <w:sz w:val="24"/>
          <w:szCs w:val="24"/>
        </w:rPr>
        <w:t>S-enerji Staj Programı Hakkında</w:t>
      </w:r>
    </w:p>
    <w:p w14:paraId="713EA381" w14:textId="5CBC0FAB" w:rsidR="00A4429C" w:rsidRDefault="00A4429C" w:rsidP="00A4429C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</w:pP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Öğrenciler için iş hayatına adım atma imkanı sunacak S-enerji </w:t>
      </w:r>
      <w:r w:rsidR="007157B8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Staj P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rogramı senede 3 grup halinde düzenleniyor.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Yaz Dönemi Stajı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;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Temmuz – Eylül dönemini içerirken,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Kış Dönemi Proje Bazlı Staj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ise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Ekim - Nisan ayları arasında </w:t>
      </w:r>
      <w:r w:rsidR="00AB438A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düzenleniyor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. Her iki staj programına da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Meslek Yüksekokulu 1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ve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2. sınıf öğrencileri, Üniversite 1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,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2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,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3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ve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4. sınıf öğrencileri ile Yüksek Lisans Öğrencileri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başvurabiliyor. </w:t>
      </w:r>
    </w:p>
    <w:p w14:paraId="081768E5" w14:textId="4BB5790F" w:rsidR="00460120" w:rsidRDefault="00A4429C" w:rsidP="00A4429C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</w:pP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Kış Dönemi Uzun Süreli Staj</w:t>
      </w:r>
      <w:r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ise 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Meslek Lisesi öğrencile</w:t>
      </w:r>
      <w:r w:rsidR="00315F62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ri için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Ekim – Nisan ayları arasında stajyer</w:t>
      </w:r>
      <w:r w:rsidR="00AB438A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ler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in ders program</w:t>
      </w:r>
      <w:r w:rsidR="00AB438A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larına</w:t>
      </w:r>
      <w:r w:rsidRPr="00A4429C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uygun zaman dilimlerinde </w:t>
      </w:r>
      <w:r w:rsidR="00AB438A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gerçekleştiriliyor. Başvurular </w:t>
      </w:r>
      <w:r w:rsidR="007157B8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“K</w:t>
      </w:r>
      <w:r w:rsidR="00AB438A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ariyer.net</w:t>
      </w:r>
      <w:r w:rsidR="007157B8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>”</w:t>
      </w:r>
      <w:r w:rsidR="00AB438A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  <w:t xml:space="preserve"> üzerinden alınıyor. </w:t>
      </w:r>
    </w:p>
    <w:p w14:paraId="2D9A2936" w14:textId="0E2BCD51" w:rsidR="00460120" w:rsidRDefault="00460120" w:rsidP="008635D8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</w:rPr>
      </w:pPr>
    </w:p>
    <w:p w14:paraId="6160C69B" w14:textId="54309A6D" w:rsidR="004566A1" w:rsidRPr="00AF2F57" w:rsidRDefault="004566A1" w:rsidP="004566A1">
      <w:pPr>
        <w:pStyle w:val="NoSpacing"/>
        <w:jc w:val="both"/>
        <w:rPr>
          <w:rFonts w:asciiTheme="majorHAnsi" w:hAnsiTheme="majorHAnsi" w:cstheme="majorHAnsi"/>
          <w:b/>
          <w:bCs/>
          <w:i/>
          <w:iCs/>
          <w:u w:val="single"/>
        </w:rPr>
      </w:pPr>
      <w:r w:rsidRPr="00AF2F57">
        <w:rPr>
          <w:rFonts w:asciiTheme="majorHAnsi" w:hAnsiTheme="majorHAnsi" w:cstheme="majorHAnsi"/>
          <w:b/>
          <w:bCs/>
          <w:i/>
          <w:iCs/>
          <w:u w:val="single"/>
        </w:rPr>
        <w:t>Aydem Enerji Hakkında</w:t>
      </w:r>
    </w:p>
    <w:p w14:paraId="58B01913" w14:textId="7A738B07" w:rsidR="004566A1" w:rsidRPr="008E0C0D" w:rsidRDefault="004566A1" w:rsidP="004566A1">
      <w:pPr>
        <w:pStyle w:val="NoSpacing"/>
        <w:jc w:val="both"/>
        <w:rPr>
          <w:rFonts w:ascii="Calibri" w:hAnsi="Calibri" w:cs="Calibri"/>
          <w:i/>
          <w:color w:val="333333"/>
        </w:rPr>
      </w:pPr>
      <w:r w:rsidRPr="009B6C5A">
        <w:rPr>
          <w:rFonts w:asciiTheme="majorHAnsi" w:hAnsiTheme="majorHAnsi" w:cstheme="majorHAnsi"/>
          <w:i/>
          <w:iCs/>
        </w:rPr>
        <w:t>Türkiye’nin ilk ve öncü entegre enerji şirketi Aydem</w:t>
      </w:r>
      <w:r>
        <w:rPr>
          <w:rFonts w:asciiTheme="majorHAnsi" w:hAnsiTheme="majorHAnsi" w:cstheme="majorHAnsi"/>
          <w:i/>
          <w:iCs/>
        </w:rPr>
        <w:t xml:space="preserve"> Enerji, elektrik </w:t>
      </w:r>
      <w:r w:rsidRPr="009B6C5A">
        <w:rPr>
          <w:rFonts w:asciiTheme="majorHAnsi" w:hAnsiTheme="majorHAnsi" w:cstheme="majorHAnsi"/>
          <w:i/>
          <w:iCs/>
        </w:rPr>
        <w:t>üretimi, dağıtımı ve perakende alanlarında faaliyet gösteriyor. Türkiye’nin ilk özel hidroel</w:t>
      </w:r>
      <w:r w:rsidR="00F1794C">
        <w:rPr>
          <w:rFonts w:asciiTheme="majorHAnsi" w:hAnsiTheme="majorHAnsi" w:cstheme="majorHAnsi"/>
          <w:i/>
          <w:iCs/>
        </w:rPr>
        <w:t>ektrik santralini hayata geçirmek</w:t>
      </w:r>
      <w:r w:rsidRPr="009B6C5A">
        <w:rPr>
          <w:rFonts w:asciiTheme="majorHAnsi" w:hAnsiTheme="majorHAnsi" w:cstheme="majorHAnsi"/>
          <w:i/>
          <w:iCs/>
        </w:rPr>
        <w:t xml:space="preserve">, </w:t>
      </w:r>
      <w:r w:rsidR="00F1794C">
        <w:rPr>
          <w:rFonts w:asciiTheme="majorHAnsi" w:hAnsiTheme="majorHAnsi" w:cstheme="majorHAnsi"/>
          <w:i/>
          <w:iCs/>
        </w:rPr>
        <w:t>ilk yerli güneş hücresini üretmek</w:t>
      </w:r>
      <w:r w:rsidRPr="009B6C5A">
        <w:rPr>
          <w:rFonts w:asciiTheme="majorHAnsi" w:hAnsiTheme="majorHAnsi" w:cstheme="majorHAnsi"/>
          <w:i/>
          <w:iCs/>
        </w:rPr>
        <w:t xml:space="preserve">, ilk özel elektrik dağıtım ve perakende lisanslarına sahip olmak gibi sektörünün öncü işlerine imza atan Aydem Enerji, bugün Türkiye’ye yayılan 27 santrali </w:t>
      </w:r>
      <w:r>
        <w:rPr>
          <w:rFonts w:asciiTheme="majorHAnsi" w:hAnsiTheme="majorHAnsi" w:cstheme="majorHAnsi"/>
          <w:i/>
          <w:iCs/>
        </w:rPr>
        <w:t>ve</w:t>
      </w:r>
      <w:r w:rsidRPr="009B6C5A">
        <w:rPr>
          <w:rFonts w:asciiTheme="majorHAnsi" w:hAnsiTheme="majorHAnsi" w:cstheme="majorHAnsi"/>
          <w:i/>
          <w:iCs/>
        </w:rPr>
        <w:t xml:space="preserve"> 1.965 MW kurulu güç ile yıllık 10.044 GWh elektrik enerjisi üretiyor. Yenilenebilir enerjiyi odağına alan Aydem Enerji’nin yenilenebilir enerji üretim şirketi, portföyünün tamamı %100 yenilenebilir kaynaklardan oluşan Türkiye’nin en büyük şirketi konumunda. Elektrik üretimi faaliyetlerin</w:t>
      </w:r>
      <w:r>
        <w:rPr>
          <w:rFonts w:asciiTheme="majorHAnsi" w:hAnsiTheme="majorHAnsi" w:cstheme="majorHAnsi"/>
          <w:i/>
          <w:iCs/>
        </w:rPr>
        <w:t>in</w:t>
      </w:r>
      <w:r w:rsidRPr="009B6C5A">
        <w:rPr>
          <w:rFonts w:asciiTheme="majorHAnsi" w:hAnsiTheme="majorHAnsi" w:cstheme="majorHAnsi"/>
          <w:i/>
          <w:iCs/>
        </w:rPr>
        <w:t xml:space="preserve"> yanında elektrik perakende şirketleri Aydem Perakende ve Gediz Perakende ile Aydın, Denizli, Muğla, İzmir ve Manisa olmak üzere 2 bölge, 5 ilde 5 milyon müşterisine hizmet sunuyor. Elektrik dağıtım şirketleri ADM Elektrik Dağıtım ve GDZ Elektrik Dağıtım ise aynı illerde elektrik dağıtım hizmeti sunuyor. </w:t>
      </w:r>
      <w:r w:rsidR="009811E4">
        <w:rPr>
          <w:rFonts w:asciiTheme="majorHAnsi" w:hAnsiTheme="majorHAnsi" w:cstheme="majorHAnsi"/>
          <w:i/>
          <w:iCs/>
        </w:rPr>
        <w:t xml:space="preserve">Aydem Enerji </w:t>
      </w:r>
      <w:r>
        <w:rPr>
          <w:rFonts w:asciiTheme="majorHAnsi" w:hAnsiTheme="majorHAnsi" w:cstheme="majorHAnsi"/>
          <w:i/>
          <w:iCs/>
        </w:rPr>
        <w:t xml:space="preserve">2021 yılında </w:t>
      </w:r>
      <w:r w:rsidRPr="008E0C0D">
        <w:rPr>
          <w:rFonts w:ascii="Calibri" w:hAnsi="Calibri" w:cs="Calibri"/>
          <w:i/>
          <w:color w:val="333333"/>
        </w:rPr>
        <w:t>çalışan markası alanında hayata geçirdiği projelerle iş yeri kültürü, çalışan memnuniyeti konusunda global ölçekte hizmet veren Great Place to Work® Ens</w:t>
      </w:r>
      <w:r w:rsidR="009811E4">
        <w:rPr>
          <w:rFonts w:ascii="Calibri" w:hAnsi="Calibri" w:cs="Calibri"/>
          <w:i/>
          <w:color w:val="333333"/>
        </w:rPr>
        <w:t>titüsü’nün yürüttüğü programda,</w:t>
      </w:r>
      <w:r w:rsidRPr="008E0C0D">
        <w:rPr>
          <w:rFonts w:ascii="Calibri" w:hAnsi="Calibri" w:cs="Calibri"/>
          <w:i/>
          <w:color w:val="333333"/>
        </w:rPr>
        <w:t xml:space="preserve"> 11 grup şirketiyle Great Place to Work® Sertifikası </w:t>
      </w:r>
      <w:r w:rsidR="009811E4">
        <w:rPr>
          <w:rFonts w:ascii="Calibri" w:hAnsi="Calibri" w:cs="Calibri"/>
          <w:i/>
          <w:color w:val="333333"/>
        </w:rPr>
        <w:t xml:space="preserve">almasının ardından, </w:t>
      </w:r>
      <w:r w:rsidR="009811E4" w:rsidRPr="008E0C0D">
        <w:rPr>
          <w:rFonts w:ascii="Calibri" w:hAnsi="Calibri" w:cs="Calibri"/>
          <w:i/>
          <w:color w:val="333333"/>
        </w:rPr>
        <w:t>Great Place to Work®</w:t>
      </w:r>
      <w:r w:rsidR="009811E4">
        <w:rPr>
          <w:rFonts w:ascii="Calibri" w:hAnsi="Calibri" w:cs="Calibri"/>
          <w:i/>
          <w:color w:val="333333"/>
        </w:rPr>
        <w:t xml:space="preserve"> “Türkiye’nin En İyi İşverenleri Listesi”nde de 8 grup şirketiyle yer almayı başaran ilk firma oldu. </w:t>
      </w:r>
    </w:p>
    <w:p w14:paraId="387FCA50" w14:textId="198143C5" w:rsidR="00C137AF" w:rsidRDefault="00C137AF" w:rsidP="004B475E">
      <w:pPr>
        <w:jc w:val="both"/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4D0FDAE7" w14:textId="77777777" w:rsidR="00C716AF" w:rsidRPr="00C716AF" w:rsidRDefault="00C716AF" w:rsidP="00C716AF">
      <w:pPr>
        <w:pStyle w:val="NoSpacing"/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C716AF"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Bilgi için: </w:t>
      </w:r>
    </w:p>
    <w:p w14:paraId="744DA243" w14:textId="77777777" w:rsidR="00C716AF" w:rsidRPr="00C716AF" w:rsidRDefault="00C716AF" w:rsidP="00C716AF">
      <w:pPr>
        <w:pStyle w:val="NoSpacing"/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C716AF"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Bersay İletişim Danışmanlığı</w:t>
      </w:r>
      <w:r w:rsidRPr="00C716A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/ 0212 337 51 00 </w:t>
      </w:r>
    </w:p>
    <w:p w14:paraId="39B10416" w14:textId="0D4FFD93" w:rsidR="004B475E" w:rsidRPr="00946E66" w:rsidRDefault="00C716AF" w:rsidP="006E0E25">
      <w:pPr>
        <w:pStyle w:val="NoSpacing"/>
        <w:rPr>
          <w:rFonts w:asciiTheme="majorHAnsi" w:hAnsiTheme="majorHAnsi" w:cstheme="majorHAnsi"/>
          <w:sz w:val="14"/>
          <w:szCs w:val="14"/>
          <w:lang w:val="tr-TR"/>
        </w:rPr>
      </w:pPr>
      <w:r w:rsidRPr="00C716AF">
        <w:rPr>
          <w:rStyle w:val="Strong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Anıl Erbayrak</w:t>
      </w:r>
      <w:r w:rsidRPr="00C716AF">
        <w:rPr>
          <w:rStyle w:val="Strong"/>
          <w:rFonts w:asciiTheme="majorHAnsi" w:hAnsiTheme="majorHAnsi" w:cstheme="majorHAnsi"/>
          <w:b w:val="0"/>
          <w:bCs w:val="0"/>
          <w:color w:val="000000"/>
          <w:sz w:val="24"/>
          <w:szCs w:val="24"/>
          <w:shd w:val="clear" w:color="auto" w:fill="FFFFFF"/>
        </w:rPr>
        <w:t xml:space="preserve"> / Tel: 0212 337 51 17 / GSM: 0553 317 46 06 / </w:t>
      </w:r>
      <w:hyperlink r:id="rId8" w:history="1">
        <w:r w:rsidRPr="00C716AF">
          <w:rPr>
            <w:rStyle w:val="Strong"/>
            <w:rFonts w:asciiTheme="majorHAnsi" w:hAnsiTheme="majorHAnsi" w:cstheme="majorHAnsi"/>
            <w:b w:val="0"/>
            <w:bCs w:val="0"/>
            <w:color w:val="000000"/>
            <w:sz w:val="24"/>
            <w:szCs w:val="24"/>
            <w:shd w:val="clear" w:color="auto" w:fill="FFFFFF"/>
          </w:rPr>
          <w:t>anil.erbayrak@bersay.com.tr</w:t>
        </w:r>
      </w:hyperlink>
    </w:p>
    <w:sectPr w:rsidR="004B475E" w:rsidRPr="00946E66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934EA" w14:textId="77777777" w:rsidR="00AD7294" w:rsidRDefault="00AD7294">
      <w:pPr>
        <w:spacing w:line="240" w:lineRule="auto"/>
      </w:pPr>
      <w:r>
        <w:separator/>
      </w:r>
    </w:p>
  </w:endnote>
  <w:endnote w:type="continuationSeparator" w:id="0">
    <w:p w14:paraId="05558396" w14:textId="77777777" w:rsidR="00AD7294" w:rsidRDefault="00AD7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B55C1" w14:textId="77777777" w:rsidR="00144C00" w:rsidRPr="00C11D73" w:rsidRDefault="00144C00">
    <w:pPr>
      <w:jc w:val="center"/>
      <w:rPr>
        <w:rFonts w:ascii="Calibri" w:eastAsia="Calibri" w:hAnsi="Calibri" w:cs="Calibri"/>
        <w:color w:val="404040" w:themeColor="text1" w:themeTint="BF"/>
        <w:sz w:val="18"/>
        <w:szCs w:val="18"/>
      </w:rPr>
    </w:pPr>
    <w:r w:rsidRPr="00C11D73">
      <w:rPr>
        <w:rFonts w:ascii="Calibri" w:eastAsia="Calibri" w:hAnsi="Calibri" w:cs="Calibri"/>
        <w:color w:val="404040" w:themeColor="text1" w:themeTint="BF"/>
        <w:sz w:val="18"/>
        <w:szCs w:val="18"/>
      </w:rPr>
      <w:t>Aydem Holding AŞ - Ferko Signature, Büyükdere Cad. No: 175 Şişli 34394 İstanbul / Türkiye</w:t>
    </w:r>
  </w:p>
  <w:p w14:paraId="0345C2C1" w14:textId="77777777" w:rsidR="00144C00" w:rsidRPr="00C11D73" w:rsidRDefault="00144C00">
    <w:pPr>
      <w:jc w:val="center"/>
      <w:rPr>
        <w:color w:val="404040" w:themeColor="text1" w:themeTint="BF"/>
        <w:sz w:val="18"/>
        <w:szCs w:val="18"/>
      </w:rPr>
    </w:pPr>
    <w:r w:rsidRPr="00C11D73">
      <w:rPr>
        <w:rFonts w:ascii="Calibri" w:eastAsia="Calibri" w:hAnsi="Calibri" w:cs="Calibri"/>
        <w:b/>
        <w:color w:val="404040" w:themeColor="text1" w:themeTint="BF"/>
        <w:sz w:val="18"/>
        <w:szCs w:val="18"/>
      </w:rPr>
      <w:t>T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0 212</w:t>
    </w:r>
    <w:r w:rsidRPr="00C11D73">
      <w:rPr>
        <w:rFonts w:ascii="Calibri" w:eastAsia="Calibri" w:hAnsi="Calibri" w:cs="Calibri"/>
        <w:color w:val="404040" w:themeColor="text1" w:themeTint="BF"/>
        <w:sz w:val="18"/>
        <w:szCs w:val="18"/>
      </w:rPr>
      <w:t xml:space="preserve"> 812 12 52 </w:t>
    </w:r>
    <w:r>
      <w:rPr>
        <w:rFonts w:ascii="Calibri" w:eastAsia="Calibri" w:hAnsi="Calibri" w:cs="Calibri"/>
        <w:color w:val="404040" w:themeColor="text1" w:themeTint="BF"/>
        <w:sz w:val="18"/>
        <w:szCs w:val="18"/>
      </w:rPr>
      <w:t>www.aydemenerji.com.tr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32BDF" w14:textId="77777777" w:rsidR="00AD7294" w:rsidRDefault="00AD7294">
      <w:pPr>
        <w:spacing w:line="240" w:lineRule="auto"/>
      </w:pPr>
      <w:r>
        <w:separator/>
      </w:r>
    </w:p>
  </w:footnote>
  <w:footnote w:type="continuationSeparator" w:id="0">
    <w:p w14:paraId="278C6C2F" w14:textId="77777777" w:rsidR="00AD7294" w:rsidRDefault="00AD7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074A" w14:textId="139FC8E7" w:rsidR="00144C00" w:rsidRDefault="00144C00" w:rsidP="00E12661">
    <w:r>
      <w:t xml:space="preserve">                                                                       </w:t>
    </w:r>
    <w:r>
      <w:tab/>
    </w:r>
    <w:r>
      <w:tab/>
      <w:t xml:space="preserve">                          </w:t>
    </w:r>
    <w:r>
      <w:rPr>
        <w:rFonts w:ascii="Calibri" w:eastAsia="Calibri" w:hAnsi="Calibri" w:cs="Calibri"/>
        <w:noProof/>
        <w:lang w:val="tr-TR"/>
      </w:rPr>
      <w:drawing>
        <wp:inline distT="114300" distB="114300" distL="114300" distR="114300" wp14:anchorId="3000FE81" wp14:editId="3130565C">
          <wp:extent cx="1017792" cy="5953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7792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3A88"/>
    <w:multiLevelType w:val="hybridMultilevel"/>
    <w:tmpl w:val="85824162"/>
    <w:lvl w:ilvl="0" w:tplc="DE4CC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887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F84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08F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6E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961A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62B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8C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EEB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3B"/>
    <w:rsid w:val="000020EF"/>
    <w:rsid w:val="000234C0"/>
    <w:rsid w:val="00024F57"/>
    <w:rsid w:val="00033AAE"/>
    <w:rsid w:val="0004116C"/>
    <w:rsid w:val="00046FE2"/>
    <w:rsid w:val="00071E90"/>
    <w:rsid w:val="00076602"/>
    <w:rsid w:val="0009079C"/>
    <w:rsid w:val="000C23FC"/>
    <w:rsid w:val="000E304C"/>
    <w:rsid w:val="00100FCB"/>
    <w:rsid w:val="00106771"/>
    <w:rsid w:val="00107A41"/>
    <w:rsid w:val="00142D91"/>
    <w:rsid w:val="0014329F"/>
    <w:rsid w:val="00144C00"/>
    <w:rsid w:val="001800CE"/>
    <w:rsid w:val="001821F4"/>
    <w:rsid w:val="001842C5"/>
    <w:rsid w:val="001E7606"/>
    <w:rsid w:val="00210AB4"/>
    <w:rsid w:val="00233B66"/>
    <w:rsid w:val="00241790"/>
    <w:rsid w:val="00247E46"/>
    <w:rsid w:val="00253679"/>
    <w:rsid w:val="002610B2"/>
    <w:rsid w:val="00266DEE"/>
    <w:rsid w:val="00294343"/>
    <w:rsid w:val="002A711E"/>
    <w:rsid w:val="002B58A6"/>
    <w:rsid w:val="002D6ECC"/>
    <w:rsid w:val="002D6F06"/>
    <w:rsid w:val="00315F62"/>
    <w:rsid w:val="003352EF"/>
    <w:rsid w:val="00341C9B"/>
    <w:rsid w:val="0036267C"/>
    <w:rsid w:val="00381C6E"/>
    <w:rsid w:val="00395916"/>
    <w:rsid w:val="003B573F"/>
    <w:rsid w:val="003F7400"/>
    <w:rsid w:val="00410173"/>
    <w:rsid w:val="00413AF9"/>
    <w:rsid w:val="00427686"/>
    <w:rsid w:val="004566A1"/>
    <w:rsid w:val="00460120"/>
    <w:rsid w:val="00462B88"/>
    <w:rsid w:val="00476F4C"/>
    <w:rsid w:val="004B475E"/>
    <w:rsid w:val="004D0995"/>
    <w:rsid w:val="004F0680"/>
    <w:rsid w:val="004F5A74"/>
    <w:rsid w:val="00502424"/>
    <w:rsid w:val="00503A5F"/>
    <w:rsid w:val="00524406"/>
    <w:rsid w:val="00543C91"/>
    <w:rsid w:val="005516AD"/>
    <w:rsid w:val="005527D1"/>
    <w:rsid w:val="005A7C6E"/>
    <w:rsid w:val="005B1FE7"/>
    <w:rsid w:val="005C6A49"/>
    <w:rsid w:val="005D7D7D"/>
    <w:rsid w:val="0060141C"/>
    <w:rsid w:val="00606A71"/>
    <w:rsid w:val="00613B68"/>
    <w:rsid w:val="00620C4D"/>
    <w:rsid w:val="0062228F"/>
    <w:rsid w:val="006245CB"/>
    <w:rsid w:val="00642AF8"/>
    <w:rsid w:val="00656FEB"/>
    <w:rsid w:val="006578E0"/>
    <w:rsid w:val="00667C6E"/>
    <w:rsid w:val="00670F42"/>
    <w:rsid w:val="006819E4"/>
    <w:rsid w:val="00692D70"/>
    <w:rsid w:val="00693551"/>
    <w:rsid w:val="006936B7"/>
    <w:rsid w:val="00695934"/>
    <w:rsid w:val="006B5063"/>
    <w:rsid w:val="006C11A3"/>
    <w:rsid w:val="006D2541"/>
    <w:rsid w:val="006D7151"/>
    <w:rsid w:val="006E0E25"/>
    <w:rsid w:val="006E5A31"/>
    <w:rsid w:val="006F3FB6"/>
    <w:rsid w:val="007017EB"/>
    <w:rsid w:val="00703520"/>
    <w:rsid w:val="0071083D"/>
    <w:rsid w:val="007157B8"/>
    <w:rsid w:val="00786E11"/>
    <w:rsid w:val="007E17B8"/>
    <w:rsid w:val="007E4869"/>
    <w:rsid w:val="007F602B"/>
    <w:rsid w:val="00812622"/>
    <w:rsid w:val="008635D8"/>
    <w:rsid w:val="00871ADC"/>
    <w:rsid w:val="00875BBD"/>
    <w:rsid w:val="008910C9"/>
    <w:rsid w:val="00893838"/>
    <w:rsid w:val="008C027D"/>
    <w:rsid w:val="008C1BED"/>
    <w:rsid w:val="008E0C0D"/>
    <w:rsid w:val="008E2848"/>
    <w:rsid w:val="009811E4"/>
    <w:rsid w:val="00986014"/>
    <w:rsid w:val="00994256"/>
    <w:rsid w:val="009949F9"/>
    <w:rsid w:val="009A308A"/>
    <w:rsid w:val="009B5468"/>
    <w:rsid w:val="009B75AB"/>
    <w:rsid w:val="009B78A3"/>
    <w:rsid w:val="00A03D5D"/>
    <w:rsid w:val="00A34C2B"/>
    <w:rsid w:val="00A4429C"/>
    <w:rsid w:val="00A468B5"/>
    <w:rsid w:val="00A66EB0"/>
    <w:rsid w:val="00AA0F7C"/>
    <w:rsid w:val="00AA4D20"/>
    <w:rsid w:val="00AB1F6B"/>
    <w:rsid w:val="00AB262D"/>
    <w:rsid w:val="00AB438A"/>
    <w:rsid w:val="00AC05DD"/>
    <w:rsid w:val="00AC53EB"/>
    <w:rsid w:val="00AD7294"/>
    <w:rsid w:val="00AE4DD2"/>
    <w:rsid w:val="00AF294F"/>
    <w:rsid w:val="00AF4698"/>
    <w:rsid w:val="00AF6435"/>
    <w:rsid w:val="00B16A31"/>
    <w:rsid w:val="00B3298C"/>
    <w:rsid w:val="00B50077"/>
    <w:rsid w:val="00B60637"/>
    <w:rsid w:val="00B76C59"/>
    <w:rsid w:val="00BA0136"/>
    <w:rsid w:val="00BC253A"/>
    <w:rsid w:val="00BD2353"/>
    <w:rsid w:val="00C11D73"/>
    <w:rsid w:val="00C135FD"/>
    <w:rsid w:val="00C137AF"/>
    <w:rsid w:val="00C13954"/>
    <w:rsid w:val="00C24DD5"/>
    <w:rsid w:val="00C26B98"/>
    <w:rsid w:val="00C37D6C"/>
    <w:rsid w:val="00C46F7C"/>
    <w:rsid w:val="00C577B1"/>
    <w:rsid w:val="00C60049"/>
    <w:rsid w:val="00C627B5"/>
    <w:rsid w:val="00C716AF"/>
    <w:rsid w:val="00C90B85"/>
    <w:rsid w:val="00C91135"/>
    <w:rsid w:val="00C9723E"/>
    <w:rsid w:val="00CB4421"/>
    <w:rsid w:val="00CD2097"/>
    <w:rsid w:val="00CD2522"/>
    <w:rsid w:val="00CD73BA"/>
    <w:rsid w:val="00CD7B33"/>
    <w:rsid w:val="00CE14A4"/>
    <w:rsid w:val="00D00D34"/>
    <w:rsid w:val="00D11DD4"/>
    <w:rsid w:val="00D406AF"/>
    <w:rsid w:val="00D61E22"/>
    <w:rsid w:val="00D74968"/>
    <w:rsid w:val="00D92CC9"/>
    <w:rsid w:val="00DA753B"/>
    <w:rsid w:val="00DB35EA"/>
    <w:rsid w:val="00DF0741"/>
    <w:rsid w:val="00E12661"/>
    <w:rsid w:val="00E46FC1"/>
    <w:rsid w:val="00E5076C"/>
    <w:rsid w:val="00E625BB"/>
    <w:rsid w:val="00E65D51"/>
    <w:rsid w:val="00E7404F"/>
    <w:rsid w:val="00E80680"/>
    <w:rsid w:val="00E92886"/>
    <w:rsid w:val="00EA1E59"/>
    <w:rsid w:val="00EB5978"/>
    <w:rsid w:val="00EB7CA2"/>
    <w:rsid w:val="00EC427A"/>
    <w:rsid w:val="00EE1041"/>
    <w:rsid w:val="00EF5375"/>
    <w:rsid w:val="00EF5AE4"/>
    <w:rsid w:val="00EF5DB0"/>
    <w:rsid w:val="00F1794C"/>
    <w:rsid w:val="00F3530D"/>
    <w:rsid w:val="00F46151"/>
    <w:rsid w:val="00F54207"/>
    <w:rsid w:val="00F853A8"/>
    <w:rsid w:val="00F93A90"/>
    <w:rsid w:val="00FB3E37"/>
    <w:rsid w:val="00FB47BF"/>
    <w:rsid w:val="00FC2BDE"/>
    <w:rsid w:val="00FD2CE6"/>
    <w:rsid w:val="00FD3289"/>
    <w:rsid w:val="00FE7F57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73A7"/>
  <w15:docId w15:val="{7D985D93-263C-4176-8B1B-1FA03B16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11D7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73"/>
  </w:style>
  <w:style w:type="paragraph" w:styleId="Footer">
    <w:name w:val="footer"/>
    <w:basedOn w:val="Normal"/>
    <w:link w:val="FooterChar"/>
    <w:uiPriority w:val="99"/>
    <w:unhideWhenUsed/>
    <w:rsid w:val="00C11D7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73"/>
  </w:style>
  <w:style w:type="paragraph" w:styleId="BalloonText">
    <w:name w:val="Balloon Text"/>
    <w:basedOn w:val="Normal"/>
    <w:link w:val="BalloonTextChar"/>
    <w:uiPriority w:val="99"/>
    <w:semiHidden/>
    <w:unhideWhenUsed/>
    <w:rsid w:val="00C11D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Revision">
    <w:name w:val="Revision"/>
    <w:hidden/>
    <w:uiPriority w:val="99"/>
    <w:semiHidden/>
    <w:rsid w:val="004F5A74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4B475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24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42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42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425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234C0"/>
    <w:pPr>
      <w:spacing w:line="240" w:lineRule="auto"/>
    </w:pPr>
  </w:style>
  <w:style w:type="paragraph" w:customStyle="1" w:styleId="default">
    <w:name w:val="default"/>
    <w:basedOn w:val="Normal"/>
    <w:rsid w:val="00144C0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tr-T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l.erbayrak@bersay.com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04C6-5949-4062-9B53-DF0BE570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Burçak DEMİREL</dc:creator>
  <cp:lastModifiedBy>Burçak DEMİREL</cp:lastModifiedBy>
  <cp:revision>6</cp:revision>
  <cp:lastPrinted>2020-01-10T09:10:00Z</cp:lastPrinted>
  <dcterms:created xsi:type="dcterms:W3CDTF">2021-05-28T15:16:00Z</dcterms:created>
  <dcterms:modified xsi:type="dcterms:W3CDTF">2021-05-31T07:34:00Z</dcterms:modified>
</cp:coreProperties>
</file>