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23" w:rsidRPr="00A36565" w:rsidRDefault="00042207" w:rsidP="00F57523">
      <w:pPr>
        <w:spacing w:line="360" w:lineRule="auto"/>
        <w:jc w:val="both"/>
        <w:rPr>
          <w:rFonts w:asciiTheme="majorHAnsi" w:hAnsiTheme="majorHAnsi" w:cstheme="majorHAnsi"/>
          <w:b/>
          <w:u w:val="single"/>
        </w:rPr>
      </w:pPr>
      <w:r w:rsidRPr="00A36565">
        <w:rPr>
          <w:rFonts w:asciiTheme="majorHAnsi" w:hAnsiTheme="majorHAnsi" w:cstheme="majorHAnsi"/>
          <w:b/>
          <w:u w:val="single"/>
        </w:rPr>
        <w:t xml:space="preserve">Basın Bülteni                                                                                                   </w:t>
      </w:r>
      <w:r w:rsidR="00C20D66" w:rsidRPr="00A36565">
        <w:rPr>
          <w:rFonts w:asciiTheme="majorHAnsi" w:hAnsiTheme="majorHAnsi" w:cstheme="majorHAnsi"/>
          <w:b/>
          <w:u w:val="single"/>
        </w:rPr>
        <w:t xml:space="preserve">       </w:t>
      </w:r>
      <w:r w:rsidR="00B431D2" w:rsidRPr="00A36565">
        <w:rPr>
          <w:rFonts w:asciiTheme="majorHAnsi" w:hAnsiTheme="majorHAnsi" w:cstheme="majorHAnsi"/>
          <w:b/>
          <w:u w:val="single"/>
        </w:rPr>
        <w:t xml:space="preserve">                 </w:t>
      </w:r>
      <w:r w:rsidR="002115F7" w:rsidRPr="00A36565">
        <w:rPr>
          <w:rFonts w:asciiTheme="majorHAnsi" w:hAnsiTheme="majorHAnsi" w:cstheme="majorHAnsi"/>
          <w:b/>
          <w:u w:val="single"/>
        </w:rPr>
        <w:t xml:space="preserve">           </w:t>
      </w:r>
      <w:r w:rsidR="00CA6B46">
        <w:rPr>
          <w:rFonts w:asciiTheme="majorHAnsi" w:hAnsiTheme="majorHAnsi" w:cstheme="majorHAnsi"/>
          <w:b/>
          <w:u w:val="single"/>
        </w:rPr>
        <w:t>30</w:t>
      </w:r>
      <w:r w:rsidR="00786213">
        <w:rPr>
          <w:rFonts w:asciiTheme="majorHAnsi" w:hAnsiTheme="majorHAnsi" w:cstheme="majorHAnsi"/>
          <w:b/>
          <w:u w:val="single"/>
        </w:rPr>
        <w:t xml:space="preserve"> </w:t>
      </w:r>
      <w:r w:rsidR="00CA6B46">
        <w:rPr>
          <w:rFonts w:asciiTheme="majorHAnsi" w:hAnsiTheme="majorHAnsi" w:cstheme="majorHAnsi"/>
          <w:b/>
          <w:u w:val="single"/>
        </w:rPr>
        <w:t xml:space="preserve">Nisan </w:t>
      </w:r>
      <w:r w:rsidR="009A15C0">
        <w:rPr>
          <w:rFonts w:asciiTheme="majorHAnsi" w:hAnsiTheme="majorHAnsi" w:cstheme="majorHAnsi"/>
          <w:b/>
          <w:u w:val="single"/>
        </w:rPr>
        <w:t>2021</w:t>
      </w:r>
    </w:p>
    <w:p w:rsidR="00350465" w:rsidRDefault="002935BF" w:rsidP="002935BF">
      <w:pPr>
        <w:pStyle w:val="NoSpacing"/>
        <w:jc w:val="center"/>
        <w:rPr>
          <w:rFonts w:ascii="Calibri" w:hAnsi="Calibri" w:cs="Calibri"/>
          <w:b/>
          <w:bCs/>
          <w:sz w:val="40"/>
          <w:szCs w:val="40"/>
        </w:rPr>
      </w:pPr>
      <w:r w:rsidRPr="002935BF">
        <w:rPr>
          <w:rFonts w:ascii="Calibri" w:hAnsi="Calibri" w:cs="Calibri"/>
          <w:b/>
          <w:bCs/>
          <w:sz w:val="40"/>
          <w:szCs w:val="40"/>
        </w:rPr>
        <w:t>Aydem Enerji</w:t>
      </w:r>
      <w:r>
        <w:rPr>
          <w:rFonts w:ascii="Calibri" w:hAnsi="Calibri" w:cs="Calibri"/>
          <w:b/>
          <w:bCs/>
          <w:sz w:val="40"/>
          <w:szCs w:val="40"/>
        </w:rPr>
        <w:t>,</w:t>
      </w:r>
      <w:r w:rsidR="00F11D28">
        <w:rPr>
          <w:rFonts w:ascii="Calibri" w:hAnsi="Calibri" w:cs="Calibri"/>
          <w:b/>
          <w:bCs/>
          <w:sz w:val="40"/>
          <w:szCs w:val="40"/>
        </w:rPr>
        <w:t xml:space="preserve"> sekiz</w:t>
      </w:r>
      <w:r w:rsidRPr="002935BF">
        <w:rPr>
          <w:rFonts w:ascii="Calibri" w:hAnsi="Calibri" w:cs="Calibri"/>
          <w:b/>
          <w:bCs/>
          <w:sz w:val="40"/>
          <w:szCs w:val="40"/>
        </w:rPr>
        <w:t xml:space="preserve"> grup şirketiyle </w:t>
      </w:r>
    </w:p>
    <w:p w:rsidR="00E94A93" w:rsidRDefault="00AE5E9C" w:rsidP="002935BF">
      <w:pPr>
        <w:pStyle w:val="NoSpacing"/>
        <w:jc w:val="center"/>
        <w:rPr>
          <w:rFonts w:ascii="Calibri" w:hAnsi="Calibri" w:cs="Calibri"/>
          <w:b/>
          <w:bCs/>
          <w:sz w:val="40"/>
          <w:szCs w:val="40"/>
        </w:rPr>
      </w:pPr>
      <w:r>
        <w:rPr>
          <w:rFonts w:ascii="Calibri" w:hAnsi="Calibri" w:cs="Calibri"/>
          <w:b/>
          <w:bCs/>
          <w:sz w:val="40"/>
          <w:szCs w:val="40"/>
        </w:rPr>
        <w:t xml:space="preserve">Türkiye’nin </w:t>
      </w:r>
      <w:r w:rsidR="002935BF" w:rsidRPr="002935BF">
        <w:rPr>
          <w:rFonts w:ascii="Calibri" w:hAnsi="Calibri" w:cs="Calibri"/>
          <w:b/>
          <w:bCs/>
          <w:sz w:val="40"/>
          <w:szCs w:val="40"/>
        </w:rPr>
        <w:t>En İyi İşverenler</w:t>
      </w:r>
      <w:r>
        <w:rPr>
          <w:rFonts w:ascii="Calibri" w:hAnsi="Calibri" w:cs="Calibri"/>
          <w:b/>
          <w:bCs/>
          <w:sz w:val="40"/>
          <w:szCs w:val="40"/>
        </w:rPr>
        <w:t>i</w:t>
      </w:r>
      <w:r w:rsidR="002935BF" w:rsidRPr="002935BF">
        <w:rPr>
          <w:rFonts w:ascii="Calibri" w:hAnsi="Calibri" w:cs="Calibri"/>
          <w:b/>
          <w:bCs/>
          <w:sz w:val="40"/>
          <w:szCs w:val="40"/>
        </w:rPr>
        <w:t xml:space="preserve"> Listesi’nde</w:t>
      </w:r>
    </w:p>
    <w:p w:rsidR="002935BF" w:rsidRDefault="002935BF" w:rsidP="002935BF">
      <w:pPr>
        <w:pStyle w:val="NoSpacing"/>
        <w:jc w:val="center"/>
        <w:rPr>
          <w:rFonts w:ascii="Calibri" w:hAnsi="Calibri" w:cs="Calibri"/>
          <w:b/>
          <w:bCs/>
          <w:sz w:val="40"/>
          <w:szCs w:val="40"/>
        </w:rPr>
      </w:pPr>
    </w:p>
    <w:p w:rsidR="00E94A93" w:rsidRPr="00CA6B46" w:rsidRDefault="002935BF" w:rsidP="008B2351">
      <w:pPr>
        <w:pStyle w:val="NoSpacing"/>
        <w:jc w:val="both"/>
        <w:rPr>
          <w:rFonts w:ascii="Calibri" w:hAnsi="Calibri" w:cs="Calibri"/>
          <w:b/>
          <w:bCs/>
          <w:sz w:val="26"/>
          <w:szCs w:val="26"/>
        </w:rPr>
      </w:pPr>
      <w:r w:rsidRPr="00CA6B46">
        <w:rPr>
          <w:rFonts w:ascii="Calibri" w:hAnsi="Calibri" w:cs="Calibri"/>
          <w:b/>
          <w:bCs/>
          <w:sz w:val="26"/>
          <w:szCs w:val="26"/>
        </w:rPr>
        <w:t xml:space="preserve">Türkiye’nin öncü entegre enerji şirketi Aydem Enerji, </w:t>
      </w:r>
      <w:r w:rsidR="00CA66B6" w:rsidRPr="00CA6B46">
        <w:rPr>
          <w:rFonts w:ascii="Calibri" w:hAnsi="Calibri" w:cs="Calibri"/>
          <w:b/>
          <w:bCs/>
          <w:sz w:val="26"/>
          <w:szCs w:val="26"/>
        </w:rPr>
        <w:t xml:space="preserve">inovatif yaklaşımla tasarladığı insan kaynakları süreçleri ve çalışan deneyiminde fark yaratan uygulamaları ile Great Place to Work® En İyi İşverenler Listesi’ne </w:t>
      </w:r>
      <w:r w:rsidR="00F11D28">
        <w:rPr>
          <w:rFonts w:ascii="Calibri" w:hAnsi="Calibri" w:cs="Calibri"/>
          <w:b/>
          <w:bCs/>
          <w:sz w:val="26"/>
          <w:szCs w:val="26"/>
        </w:rPr>
        <w:t>sekiz</w:t>
      </w:r>
      <w:r w:rsidRPr="00CA6B46">
        <w:rPr>
          <w:rFonts w:ascii="Calibri" w:hAnsi="Calibri" w:cs="Calibri"/>
          <w:b/>
          <w:bCs/>
          <w:sz w:val="26"/>
          <w:szCs w:val="26"/>
        </w:rPr>
        <w:t xml:space="preserve"> şirketi ile girmeyi başaran ilk firma oldu.</w:t>
      </w:r>
    </w:p>
    <w:p w:rsidR="00CA66B6" w:rsidRDefault="00CA66B6" w:rsidP="00C607E7">
      <w:pPr>
        <w:pStyle w:val="NoSpacing"/>
        <w:jc w:val="both"/>
        <w:rPr>
          <w:rFonts w:ascii="Calibri" w:hAnsi="Calibri" w:cs="Calibri"/>
          <w:sz w:val="24"/>
          <w:szCs w:val="24"/>
        </w:rPr>
      </w:pPr>
    </w:p>
    <w:p w:rsidR="00860C6F" w:rsidRDefault="00960A62" w:rsidP="00960A62">
      <w:pPr>
        <w:pStyle w:val="NoSpacing"/>
        <w:jc w:val="both"/>
        <w:rPr>
          <w:rFonts w:ascii="Calibri" w:hAnsi="Calibri" w:cs="Calibri"/>
        </w:rPr>
      </w:pPr>
      <w:r w:rsidRPr="00CA6B46">
        <w:rPr>
          <w:rFonts w:ascii="Calibri" w:hAnsi="Calibri" w:cs="Calibri"/>
        </w:rPr>
        <w:t xml:space="preserve">Elektrik enerjisi üretim, dağıtım ve perakendeciliği alanlarında 40 yılı aşkın süredir faaliyetlerini sürdüren </w:t>
      </w:r>
      <w:r w:rsidRPr="00CA6B46">
        <w:rPr>
          <w:rFonts w:ascii="Calibri" w:hAnsi="Calibri" w:cs="Calibri"/>
          <w:b/>
          <w:bCs/>
        </w:rPr>
        <w:t>Aydem Enerji</w:t>
      </w:r>
      <w:r w:rsidRPr="00CA6B46">
        <w:rPr>
          <w:rFonts w:ascii="Calibri" w:hAnsi="Calibri" w:cs="Calibri"/>
        </w:rPr>
        <w:t xml:space="preserve">, çalışan markası alanında hayata geçirdiği projelerle bir ilki gerçekleştirdi. İş yeri kültürü ve çalışan memnuniyeti konusunda global ölçekte hizmet veren Great Place to Work® Enstitüsü’nün yürüttüğü </w:t>
      </w:r>
      <w:r w:rsidR="00F11D28">
        <w:rPr>
          <w:rFonts w:ascii="Calibri" w:hAnsi="Calibri" w:cs="Calibri"/>
        </w:rPr>
        <w:t>programa katılan Aydem Enerji, sekiz</w:t>
      </w:r>
      <w:r w:rsidRPr="00CA6B46">
        <w:rPr>
          <w:rFonts w:ascii="Calibri" w:hAnsi="Calibri" w:cs="Calibri"/>
        </w:rPr>
        <w:t xml:space="preserve"> grup şirketiyle Great Place to Work® Türkiye’nin En İyi İşverenleri Listesi’ne gir</w:t>
      </w:r>
      <w:r w:rsidR="00860C6F">
        <w:rPr>
          <w:rFonts w:ascii="Calibri" w:hAnsi="Calibri" w:cs="Calibri"/>
        </w:rPr>
        <w:t xml:space="preserve">en </w:t>
      </w:r>
      <w:r w:rsidRPr="00CA6B46">
        <w:rPr>
          <w:rFonts w:ascii="Calibri" w:hAnsi="Calibri" w:cs="Calibri"/>
        </w:rPr>
        <w:t xml:space="preserve">ilk firma </w:t>
      </w:r>
      <w:r w:rsidR="00860C6F">
        <w:rPr>
          <w:rFonts w:ascii="Calibri" w:hAnsi="Calibri" w:cs="Calibri"/>
        </w:rPr>
        <w:t xml:space="preserve">olmayı başardı. </w:t>
      </w:r>
    </w:p>
    <w:p w:rsidR="00960A62" w:rsidRPr="00CA6B46" w:rsidRDefault="00960A62" w:rsidP="00960A62">
      <w:pPr>
        <w:pStyle w:val="NoSpacing"/>
        <w:jc w:val="both"/>
        <w:rPr>
          <w:rFonts w:ascii="Calibri" w:hAnsi="Calibri" w:cs="Calibri"/>
        </w:rPr>
      </w:pPr>
    </w:p>
    <w:p w:rsidR="00695027" w:rsidRDefault="00695027" w:rsidP="00695027">
      <w:pPr>
        <w:pStyle w:val="NoSpacing"/>
        <w:jc w:val="both"/>
        <w:rPr>
          <w:rFonts w:ascii="Calibri" w:hAnsi="Calibri" w:cs="Calibri"/>
          <w:b/>
          <w:bCs/>
        </w:rPr>
      </w:pPr>
      <w:r w:rsidRPr="00CA6B46">
        <w:rPr>
          <w:rFonts w:ascii="Calibri" w:hAnsi="Calibri" w:cs="Calibri"/>
          <w:b/>
          <w:bCs/>
        </w:rPr>
        <w:t>“İlkler ve yenilikçilik ruhu Aydem’in çalışma kültüründe var”</w:t>
      </w:r>
    </w:p>
    <w:p w:rsidR="00CA6B46" w:rsidRPr="00CA6B46" w:rsidRDefault="00CA6B46" w:rsidP="00695027">
      <w:pPr>
        <w:pStyle w:val="NoSpacing"/>
        <w:jc w:val="both"/>
        <w:rPr>
          <w:rFonts w:ascii="Calibri" w:hAnsi="Calibri" w:cs="Calibri"/>
          <w:b/>
          <w:bCs/>
        </w:rPr>
      </w:pPr>
    </w:p>
    <w:p w:rsidR="00695027" w:rsidRPr="00695027" w:rsidRDefault="00695027" w:rsidP="00695027">
      <w:pPr>
        <w:pStyle w:val="NoSpacing"/>
        <w:jc w:val="both"/>
        <w:rPr>
          <w:rFonts w:ascii="Calibri" w:hAnsi="Calibri" w:cs="Calibri"/>
        </w:rPr>
      </w:pPr>
      <w:r w:rsidRPr="00CA6B46">
        <w:rPr>
          <w:rFonts w:ascii="Calibri" w:hAnsi="Calibri" w:cs="Calibri"/>
        </w:rPr>
        <w:t xml:space="preserve">Şubat ayında, </w:t>
      </w:r>
      <w:r w:rsidR="00F11D28">
        <w:rPr>
          <w:rFonts w:ascii="Calibri" w:hAnsi="Calibri" w:cs="Calibri"/>
        </w:rPr>
        <w:t>on bir</w:t>
      </w:r>
      <w:r w:rsidRPr="00CA6B46">
        <w:rPr>
          <w:rFonts w:ascii="Calibri" w:hAnsi="Calibri" w:cs="Calibri"/>
        </w:rPr>
        <w:t xml:space="preserve"> grup şirketiyle Great Place to Work® Sertifikası almalarının ardından</w:t>
      </w:r>
      <w:r w:rsidR="00AE5E9C">
        <w:rPr>
          <w:rFonts w:ascii="Calibri" w:hAnsi="Calibri" w:cs="Calibri"/>
        </w:rPr>
        <w:t>,</w:t>
      </w:r>
      <w:r w:rsidR="00F11D28">
        <w:rPr>
          <w:rFonts w:ascii="Calibri" w:hAnsi="Calibri" w:cs="Calibri"/>
        </w:rPr>
        <w:t xml:space="preserve"> şimdi de sekiz</w:t>
      </w:r>
      <w:r w:rsidRPr="00CA6B46">
        <w:rPr>
          <w:rFonts w:ascii="Calibri" w:hAnsi="Calibri" w:cs="Calibri"/>
        </w:rPr>
        <w:t xml:space="preserve"> şirketiyle beraber yine bir ilke imza atarak En İyi İşverenler Listesi’ne girmelerinin mutluluğunu yaşadıklarını belirten </w:t>
      </w:r>
      <w:r w:rsidRPr="00CA6B46">
        <w:rPr>
          <w:rFonts w:ascii="Calibri" w:hAnsi="Calibri" w:cs="Calibri"/>
          <w:b/>
          <w:bCs/>
        </w:rPr>
        <w:t xml:space="preserve">Aydem Enerji İnsan Kaynakları Grup Direktörü Fatih İslamoğlu </w:t>
      </w:r>
      <w:r w:rsidRPr="00CA6B46">
        <w:rPr>
          <w:rFonts w:ascii="Calibri" w:hAnsi="Calibri" w:cs="Calibri"/>
        </w:rPr>
        <w:t>şöyle konuştu; “</w:t>
      </w:r>
      <w:r w:rsidRPr="00695027">
        <w:rPr>
          <w:rFonts w:ascii="Calibri" w:hAnsi="Calibri" w:cs="Calibri"/>
        </w:rPr>
        <w:t xml:space="preserve">Hayatlarımızın </w:t>
      </w:r>
      <w:r w:rsidR="00CA6B46">
        <w:rPr>
          <w:rFonts w:ascii="Calibri" w:hAnsi="Calibri" w:cs="Calibri"/>
        </w:rPr>
        <w:t xml:space="preserve">akışının </w:t>
      </w:r>
      <w:r w:rsidRPr="00695027">
        <w:rPr>
          <w:rFonts w:ascii="Calibri" w:hAnsi="Calibri" w:cs="Calibri"/>
        </w:rPr>
        <w:t xml:space="preserve">değiştiği, yeni normal standartlarının belirlendiği bu süreçte elbette en iyi işveren olmanın gereklilikleri de farklılaştı. Şartlara hızla uyum sağlayan, şeffaflığa önem veren, çalışanını merkeze alan şirketler her zamankinden daha ön plana çıktı. İş yeri kültürü ve çalışan memnuniyeti konusunda global ölçekte hizmet veren Great Place to Work® Enstitüsü’nün yürüttüğü programda, </w:t>
      </w:r>
      <w:r w:rsidR="00A13E2A">
        <w:rPr>
          <w:rFonts w:ascii="Calibri" w:hAnsi="Calibri" w:cs="Calibri"/>
        </w:rPr>
        <w:t xml:space="preserve">hem </w:t>
      </w:r>
      <w:r w:rsidRPr="00695027">
        <w:rPr>
          <w:rFonts w:ascii="Calibri" w:hAnsi="Calibri" w:cs="Calibri"/>
        </w:rPr>
        <w:t xml:space="preserve">çalışanlarımızın </w:t>
      </w:r>
      <w:r w:rsidR="00A13E2A">
        <w:rPr>
          <w:rFonts w:ascii="Calibri" w:hAnsi="Calibri" w:cs="Calibri"/>
        </w:rPr>
        <w:t xml:space="preserve">hem de bağımsız kuruluşların </w:t>
      </w:r>
      <w:r w:rsidRPr="00695027">
        <w:rPr>
          <w:rFonts w:ascii="Calibri" w:hAnsi="Calibri" w:cs="Calibri"/>
        </w:rPr>
        <w:t xml:space="preserve">değerlendirmeleriyle </w:t>
      </w:r>
      <w:r w:rsidR="00AE5E9C" w:rsidRPr="00581C77">
        <w:rPr>
          <w:rFonts w:ascii="Calibri" w:hAnsi="Calibri" w:cs="Calibri"/>
        </w:rPr>
        <w:t xml:space="preserve">ülkemizde ilk defa </w:t>
      </w:r>
      <w:r w:rsidR="00F11D28">
        <w:rPr>
          <w:rFonts w:ascii="Calibri" w:hAnsi="Calibri" w:cs="Calibri"/>
        </w:rPr>
        <w:t>sekiz</w:t>
      </w:r>
      <w:r w:rsidRPr="00695027">
        <w:rPr>
          <w:rFonts w:ascii="Calibri" w:hAnsi="Calibri" w:cs="Calibri"/>
        </w:rPr>
        <w:t xml:space="preserve"> şirketimizle birlikte Türkiye’nin En İyi İşverenleri Listesi’ne girmekten gurur duyuyoruz. </w:t>
      </w:r>
      <w:r w:rsidR="00AE5E9C">
        <w:rPr>
          <w:rFonts w:ascii="Calibri" w:hAnsi="Calibri" w:cs="Calibri"/>
        </w:rPr>
        <w:t xml:space="preserve"> </w:t>
      </w:r>
    </w:p>
    <w:p w:rsidR="00695027" w:rsidRPr="00695027" w:rsidRDefault="00695027" w:rsidP="00695027">
      <w:pPr>
        <w:pStyle w:val="NoSpacing"/>
        <w:jc w:val="both"/>
        <w:rPr>
          <w:rFonts w:ascii="Calibri" w:hAnsi="Calibri" w:cs="Calibri"/>
        </w:rPr>
      </w:pPr>
    </w:p>
    <w:p w:rsidR="00695027" w:rsidRPr="00CA6B46" w:rsidRDefault="00695027" w:rsidP="00695027">
      <w:pPr>
        <w:pStyle w:val="NoSpacing"/>
        <w:jc w:val="both"/>
        <w:rPr>
          <w:rFonts w:ascii="Calibri" w:hAnsi="Calibri" w:cs="Calibri"/>
        </w:rPr>
      </w:pPr>
      <w:r w:rsidRPr="00695027">
        <w:rPr>
          <w:rFonts w:ascii="Calibri" w:hAnsi="Calibri" w:cs="Calibri"/>
        </w:rPr>
        <w:t xml:space="preserve">Şubat ayında </w:t>
      </w:r>
      <w:r w:rsidR="00F11D28">
        <w:rPr>
          <w:rFonts w:ascii="Calibri" w:hAnsi="Calibri" w:cs="Calibri"/>
        </w:rPr>
        <w:t>on bir</w:t>
      </w:r>
      <w:r w:rsidRPr="00695027">
        <w:rPr>
          <w:rFonts w:ascii="Calibri" w:hAnsi="Calibri" w:cs="Calibri"/>
        </w:rPr>
        <w:t xml:space="preserve"> grup şirketimizle Great Place to Work® Sertifikası almayı başarmamızın ardından çatı şirketimiz Aydem Holding ve bünyesindeki</w:t>
      </w:r>
      <w:r w:rsidR="00CA6B46">
        <w:rPr>
          <w:rFonts w:ascii="Calibri" w:hAnsi="Calibri" w:cs="Calibri"/>
        </w:rPr>
        <w:t xml:space="preserve"> Aydem Yenilenebilir Enerji,</w:t>
      </w:r>
      <w:r w:rsidRPr="00695027">
        <w:rPr>
          <w:rFonts w:ascii="Calibri" w:hAnsi="Calibri" w:cs="Calibri"/>
        </w:rPr>
        <w:t xml:space="preserve"> Aydem Perakende, Gediz Perakende, GDZ Enerji Yatırımları, Elsan, Tümaş</w:t>
      </w:r>
      <w:r w:rsidR="00F11D28">
        <w:rPr>
          <w:rFonts w:ascii="Calibri" w:hAnsi="Calibri" w:cs="Calibri"/>
        </w:rPr>
        <w:t>,</w:t>
      </w:r>
      <w:r w:rsidRPr="00695027">
        <w:rPr>
          <w:rFonts w:ascii="Calibri" w:hAnsi="Calibri" w:cs="Calibri"/>
        </w:rPr>
        <w:t xml:space="preserve"> Yatağan </w:t>
      </w:r>
      <w:r w:rsidR="00F11D28">
        <w:rPr>
          <w:rFonts w:ascii="Calibri" w:hAnsi="Calibri" w:cs="Calibri"/>
        </w:rPr>
        <w:t>olmak üzere sekiz</w:t>
      </w:r>
      <w:r w:rsidRPr="00695027">
        <w:rPr>
          <w:rFonts w:ascii="Calibri" w:hAnsi="Calibri" w:cs="Calibri"/>
        </w:rPr>
        <w:t xml:space="preserve"> şirketimizle elde ettiğimiz bu başarı bizlere gelecek için büyük bir motivasyon sağlıyor</w:t>
      </w:r>
      <w:r w:rsidR="00CA6B46">
        <w:rPr>
          <w:rFonts w:ascii="Calibri" w:hAnsi="Calibri" w:cs="Calibri"/>
        </w:rPr>
        <w:t>.</w:t>
      </w:r>
      <w:r w:rsidRPr="00695027">
        <w:rPr>
          <w:rFonts w:ascii="Calibri" w:hAnsi="Calibri" w:cs="Calibri"/>
        </w:rPr>
        <w:t>”</w:t>
      </w:r>
    </w:p>
    <w:p w:rsidR="00695027" w:rsidRPr="00CA6B46" w:rsidRDefault="00695027" w:rsidP="00695027">
      <w:pPr>
        <w:pStyle w:val="NoSpacing"/>
        <w:jc w:val="both"/>
        <w:rPr>
          <w:rFonts w:ascii="Calibri" w:hAnsi="Calibri" w:cs="Calibri"/>
        </w:rPr>
      </w:pPr>
    </w:p>
    <w:p w:rsidR="00695027" w:rsidRPr="00CA6B46" w:rsidRDefault="00695027" w:rsidP="00695027">
      <w:pPr>
        <w:pStyle w:val="NoSpacing"/>
        <w:jc w:val="both"/>
        <w:rPr>
          <w:rFonts w:ascii="Calibri" w:hAnsi="Calibri" w:cs="Calibri"/>
          <w:b/>
        </w:rPr>
      </w:pPr>
      <w:r w:rsidRPr="00CA6B46">
        <w:rPr>
          <w:rFonts w:ascii="Calibri" w:hAnsi="Calibri" w:cs="Calibri"/>
          <w:b/>
        </w:rPr>
        <w:t>2021 yılında insan kaynağı %10 büyüyecek</w:t>
      </w:r>
    </w:p>
    <w:p w:rsidR="00695027" w:rsidRDefault="00695027" w:rsidP="00695027">
      <w:pPr>
        <w:pStyle w:val="NoSpacing"/>
        <w:jc w:val="both"/>
        <w:rPr>
          <w:rFonts w:ascii="Calibri" w:hAnsi="Calibri" w:cs="Calibri"/>
        </w:rPr>
      </w:pPr>
    </w:p>
    <w:p w:rsidR="00695027" w:rsidRPr="00695027" w:rsidRDefault="00695027" w:rsidP="00695027">
      <w:pPr>
        <w:pStyle w:val="NoSpacing"/>
        <w:jc w:val="both"/>
        <w:rPr>
          <w:rFonts w:ascii="Calibri" w:hAnsi="Calibri" w:cs="Calibri"/>
        </w:rPr>
      </w:pPr>
      <w:r w:rsidRPr="00695027">
        <w:rPr>
          <w:rFonts w:ascii="Calibri" w:hAnsi="Calibri" w:cs="Calibri"/>
        </w:rPr>
        <w:t xml:space="preserve">Koşullar ne olursa olsun önceliklerinin her zaman “insan” olduğunu belirten İslamoğlu, “Pandemi döneminde de bu temel yaklaşımımızdan ödün vermedik. Hem kendi insan kaynağımızı korumak hem de bölgemizde tüketicilere, kamuya sunduğumuz hizmeti kesintisiz sürdürmek için çalıştık. Bunu sağlamak için geçtiğimiz sene 600 yeni yeteneği grubumuza kazandırdık ve mevcut kadrolarımızın tamamını koruduk. </w:t>
      </w:r>
      <w:r w:rsidRPr="00CA6B46">
        <w:rPr>
          <w:rFonts w:ascii="Calibri" w:hAnsi="Calibri" w:cs="Calibri"/>
        </w:rPr>
        <w:t>2021 yılında da insan kaynağımızı yüzde 10 büyüterek çalışanlarımız için mutlu bir iş yeri sağlamaya devam edeceğiz”</w:t>
      </w:r>
      <w:r w:rsidR="00CA6B46">
        <w:rPr>
          <w:rFonts w:ascii="Calibri" w:hAnsi="Calibri" w:cs="Calibri"/>
        </w:rPr>
        <w:t xml:space="preserve"> dedi.</w:t>
      </w:r>
    </w:p>
    <w:p w:rsidR="00695027" w:rsidRDefault="00695027" w:rsidP="00695027">
      <w:pPr>
        <w:pStyle w:val="NoSpacing"/>
        <w:jc w:val="both"/>
        <w:rPr>
          <w:rFonts w:ascii="Calibri" w:hAnsi="Calibri" w:cs="Calibri"/>
          <w:sz w:val="24"/>
          <w:szCs w:val="24"/>
        </w:rPr>
      </w:pPr>
    </w:p>
    <w:p w:rsidR="00695027" w:rsidRPr="00581C77" w:rsidRDefault="00695027" w:rsidP="00695027">
      <w:pPr>
        <w:pStyle w:val="NoSpacing"/>
        <w:jc w:val="both"/>
        <w:rPr>
          <w:rFonts w:ascii="Calibri" w:hAnsi="Calibri" w:cs="Calibri"/>
          <w:b/>
          <w:bCs/>
        </w:rPr>
      </w:pPr>
      <w:r w:rsidRPr="00581C77">
        <w:rPr>
          <w:rFonts w:ascii="Calibri" w:hAnsi="Calibri" w:cs="Calibri"/>
          <w:b/>
          <w:bCs/>
        </w:rPr>
        <w:t>İnsan odaklı çalışmalar</w:t>
      </w:r>
    </w:p>
    <w:p w:rsidR="00695027" w:rsidRPr="00581C77" w:rsidRDefault="00695027" w:rsidP="00695027">
      <w:pPr>
        <w:pStyle w:val="NoSpacing"/>
        <w:jc w:val="both"/>
        <w:rPr>
          <w:rFonts w:ascii="Calibri" w:hAnsi="Calibri" w:cs="Calibri"/>
        </w:rPr>
      </w:pPr>
    </w:p>
    <w:p w:rsidR="00695027" w:rsidRPr="00581C77" w:rsidRDefault="00F11D28" w:rsidP="00695027">
      <w:pPr>
        <w:pStyle w:val="NoSpacing"/>
        <w:jc w:val="both"/>
        <w:rPr>
          <w:rFonts w:ascii="Calibri" w:hAnsi="Calibri" w:cs="Calibri"/>
        </w:rPr>
      </w:pPr>
      <w:r>
        <w:rPr>
          <w:rFonts w:ascii="Calibri" w:hAnsi="Calibri" w:cs="Calibri"/>
        </w:rPr>
        <w:t>Aydem Enerji’nin sekiz</w:t>
      </w:r>
      <w:bookmarkStart w:id="0" w:name="_GoBack"/>
      <w:bookmarkEnd w:id="0"/>
      <w:r w:rsidR="00695027" w:rsidRPr="00581C77">
        <w:rPr>
          <w:rFonts w:ascii="Calibri" w:hAnsi="Calibri" w:cs="Calibri"/>
        </w:rPr>
        <w:t xml:space="preserve"> şirketiyle bu ödüle layık görülmesinde özellikle pandemi sürecinde baştan sona yenilikçi bakış açısıyla tasarladığı İK süreçleri, çalışan deneyiminde yarattığı farklılıklar önemli rol oynadı. Kurum, hazır teknik alt yapısı ve bilgi teknolojileri ekiplerinin çevik şekilde organize olması ile </w:t>
      </w:r>
      <w:r w:rsidR="00695027" w:rsidRPr="00581C77">
        <w:rPr>
          <w:rFonts w:ascii="Calibri" w:hAnsi="Calibri" w:cs="Calibri"/>
        </w:rPr>
        <w:lastRenderedPageBreak/>
        <w:t xml:space="preserve">uzaktan çalışma metodunu hızla benimserken, dijitalleşme süreçlerini de hızlandırarak yeni uygulamalarla daima çalışanlarının yanında yer aldığını hissettirdi. </w:t>
      </w:r>
    </w:p>
    <w:p w:rsidR="00073507" w:rsidRPr="00CA6B46" w:rsidRDefault="00073507" w:rsidP="00960A62">
      <w:pPr>
        <w:pStyle w:val="NoSpacing"/>
        <w:jc w:val="both"/>
        <w:rPr>
          <w:rFonts w:ascii="Calibri" w:hAnsi="Calibri" w:cs="Calibri"/>
        </w:rPr>
      </w:pPr>
    </w:p>
    <w:p w:rsidR="00960A62" w:rsidRPr="00CA6B46" w:rsidRDefault="00A13E2A" w:rsidP="00960A62">
      <w:pPr>
        <w:pStyle w:val="NoSpacing"/>
        <w:jc w:val="both"/>
        <w:rPr>
          <w:rFonts w:ascii="Calibri" w:hAnsi="Calibri" w:cs="Calibri"/>
        </w:rPr>
      </w:pPr>
      <w:r>
        <w:rPr>
          <w:rFonts w:ascii="Calibri" w:hAnsi="Calibri" w:cs="Calibri"/>
        </w:rPr>
        <w:t>H</w:t>
      </w:r>
      <w:r w:rsidR="00695027" w:rsidRPr="00CA6B46">
        <w:rPr>
          <w:rFonts w:ascii="Calibri" w:hAnsi="Calibri" w:cs="Calibri"/>
        </w:rPr>
        <w:t xml:space="preserve">ayata geçirdiği </w:t>
      </w:r>
      <w:r w:rsidR="00073507" w:rsidRPr="00CA6B46">
        <w:rPr>
          <w:rFonts w:ascii="Calibri" w:hAnsi="Calibri" w:cs="Calibri"/>
        </w:rPr>
        <w:t>yeni İK sistemleri</w:t>
      </w:r>
      <w:r w:rsidR="00695027" w:rsidRPr="00CA6B46">
        <w:rPr>
          <w:rFonts w:ascii="Calibri" w:hAnsi="Calibri" w:cs="Calibri"/>
        </w:rPr>
        <w:t xml:space="preserve">yle </w:t>
      </w:r>
      <w:r w:rsidR="00073507" w:rsidRPr="00CA6B46">
        <w:rPr>
          <w:rFonts w:ascii="Calibri" w:hAnsi="Calibri" w:cs="Calibri"/>
        </w:rPr>
        <w:t>İşe Alım Modülü, Terfi ve Atama Süreçleri, Performans Yönetim Sistemi Modülü, İzin Modülü, E-Bordro, Deneme Süresi Takibi, İK Dashboard ve Eğitim Modülü gibi ana fonksiyonları</w:t>
      </w:r>
      <w:r w:rsidR="00133262" w:rsidRPr="00CA6B46">
        <w:rPr>
          <w:rFonts w:ascii="Calibri" w:hAnsi="Calibri" w:cs="Calibri"/>
        </w:rPr>
        <w:t>nı</w:t>
      </w:r>
      <w:r w:rsidR="00073507" w:rsidRPr="00CA6B46">
        <w:rPr>
          <w:rFonts w:ascii="Calibri" w:hAnsi="Calibri" w:cs="Calibri"/>
        </w:rPr>
        <w:t xml:space="preserve"> dijital ortamda  yürütmeye başladı.</w:t>
      </w:r>
      <w:r w:rsidR="00B274F0" w:rsidRPr="00CA6B46">
        <w:rPr>
          <w:rFonts w:ascii="Calibri" w:hAnsi="Calibri" w:cs="Calibri"/>
        </w:rPr>
        <w:t xml:space="preserve"> Bununla beraber Aydem Akademi alt yapısını e-öğrenme modülü ile çalışanlarla bu</w:t>
      </w:r>
      <w:r w:rsidR="0003028C" w:rsidRPr="00CA6B46">
        <w:rPr>
          <w:rFonts w:ascii="Calibri" w:hAnsi="Calibri" w:cs="Calibri"/>
        </w:rPr>
        <w:t>l</w:t>
      </w:r>
      <w:r w:rsidR="00B274F0" w:rsidRPr="00CA6B46">
        <w:rPr>
          <w:rFonts w:ascii="Calibri" w:hAnsi="Calibri" w:cs="Calibri"/>
        </w:rPr>
        <w:t xml:space="preserve">uşturan kurum, dijital platformlar üzerinden eğitimler ve farklı konuşmacılarla oturumlar düzenledi. </w:t>
      </w:r>
    </w:p>
    <w:p w:rsidR="00960A62" w:rsidRPr="00CA6B46" w:rsidRDefault="00960A62" w:rsidP="00960A62">
      <w:pPr>
        <w:pStyle w:val="NoSpacing"/>
        <w:jc w:val="both"/>
        <w:rPr>
          <w:rFonts w:ascii="Calibri" w:hAnsi="Calibri" w:cs="Calibri"/>
        </w:rPr>
      </w:pPr>
    </w:p>
    <w:p w:rsidR="00CA66B6" w:rsidRDefault="00CA66B6" w:rsidP="00C607E7">
      <w:pPr>
        <w:pStyle w:val="NoSpacing"/>
        <w:jc w:val="both"/>
        <w:rPr>
          <w:rFonts w:ascii="Calibri" w:hAnsi="Calibri" w:cs="Calibri"/>
          <w:sz w:val="24"/>
          <w:szCs w:val="24"/>
        </w:rPr>
      </w:pPr>
    </w:p>
    <w:p w:rsidR="00CA66B6" w:rsidRDefault="00CA66B6" w:rsidP="00C607E7">
      <w:pPr>
        <w:pStyle w:val="NoSpacing"/>
        <w:jc w:val="both"/>
        <w:rPr>
          <w:rFonts w:ascii="Calibri" w:hAnsi="Calibri" w:cs="Calibri"/>
          <w:sz w:val="24"/>
          <w:szCs w:val="24"/>
        </w:rPr>
      </w:pPr>
    </w:p>
    <w:p w:rsidR="00C607E7" w:rsidRPr="00AF2F57" w:rsidRDefault="00C607E7" w:rsidP="00C607E7">
      <w:pPr>
        <w:pStyle w:val="NoSpacing"/>
        <w:jc w:val="both"/>
        <w:rPr>
          <w:rFonts w:asciiTheme="majorHAnsi" w:hAnsiTheme="majorHAnsi" w:cstheme="majorHAnsi"/>
          <w:b/>
          <w:bCs/>
          <w:i/>
          <w:iCs/>
          <w:u w:val="single"/>
        </w:rPr>
      </w:pPr>
      <w:r w:rsidRPr="00AF2F57">
        <w:rPr>
          <w:rFonts w:asciiTheme="majorHAnsi" w:hAnsiTheme="majorHAnsi" w:cstheme="majorHAnsi"/>
          <w:b/>
          <w:bCs/>
          <w:i/>
          <w:iCs/>
          <w:u w:val="single"/>
        </w:rPr>
        <w:t>Aydem Enerji Hakkında</w:t>
      </w:r>
    </w:p>
    <w:p w:rsidR="00C607E7" w:rsidRPr="009B6C5A" w:rsidRDefault="00C607E7" w:rsidP="00C607E7">
      <w:pPr>
        <w:pStyle w:val="NoSpacing"/>
        <w:jc w:val="both"/>
        <w:rPr>
          <w:rFonts w:asciiTheme="majorHAnsi" w:hAnsiTheme="majorHAnsi" w:cstheme="majorHAnsi"/>
          <w:i/>
          <w:iCs/>
        </w:rPr>
      </w:pPr>
      <w:r w:rsidRPr="009B6C5A">
        <w:rPr>
          <w:rFonts w:asciiTheme="majorHAnsi" w:hAnsiTheme="majorHAnsi" w:cstheme="majorHAnsi"/>
          <w:i/>
          <w:iCs/>
        </w:rPr>
        <w:t>Türkiye’nin ilk ve öncü entegre enerji şirketi Aydem</w:t>
      </w:r>
      <w:r w:rsidR="009F1E6D">
        <w:rPr>
          <w:rFonts w:asciiTheme="majorHAnsi" w:hAnsiTheme="majorHAnsi" w:cstheme="majorHAnsi"/>
          <w:i/>
          <w:iCs/>
        </w:rPr>
        <w:t xml:space="preserve"> Enerji, elektrik</w:t>
      </w:r>
      <w:r w:rsidR="00643E90">
        <w:rPr>
          <w:rFonts w:asciiTheme="majorHAnsi" w:hAnsiTheme="majorHAnsi" w:cstheme="majorHAnsi"/>
          <w:i/>
          <w:iCs/>
        </w:rPr>
        <w:t xml:space="preserve"> </w:t>
      </w:r>
      <w:r w:rsidRPr="009B6C5A">
        <w:rPr>
          <w:rFonts w:asciiTheme="majorHAnsi" w:hAnsiTheme="majorHAnsi" w:cstheme="majorHAnsi"/>
          <w:i/>
          <w:iCs/>
        </w:rPr>
        <w:t xml:space="preserve">üretimi, dağıtımı ve perakende alanlarında faaliyet gösteriyor. Türkiye’nin ilk özel hidroelektrik santralini hayata geçiren, ilk yerli güneş hücresini üreten, ilk özel elektrik dağıtım ve perakende lisanslarına sahip olmak gibi sektörünün öncü işlerine imza atan Aydem Enerji, bugün Türkiye’ye yayılan 27 santrali </w:t>
      </w:r>
      <w:r w:rsidR="00C51764">
        <w:rPr>
          <w:rFonts w:asciiTheme="majorHAnsi" w:hAnsiTheme="majorHAnsi" w:cstheme="majorHAnsi"/>
          <w:i/>
          <w:iCs/>
        </w:rPr>
        <w:t>ve</w:t>
      </w:r>
      <w:r w:rsidR="00C51764" w:rsidRPr="009B6C5A">
        <w:rPr>
          <w:rFonts w:asciiTheme="majorHAnsi" w:hAnsiTheme="majorHAnsi" w:cstheme="majorHAnsi"/>
          <w:i/>
          <w:iCs/>
        </w:rPr>
        <w:t xml:space="preserve"> </w:t>
      </w:r>
      <w:r w:rsidRPr="009B6C5A">
        <w:rPr>
          <w:rFonts w:asciiTheme="majorHAnsi" w:hAnsiTheme="majorHAnsi" w:cstheme="majorHAnsi"/>
          <w:i/>
          <w:iCs/>
        </w:rPr>
        <w:t>1.965 MW kurulu güç ile yıllı</w:t>
      </w:r>
      <w:r w:rsidR="00AF1541" w:rsidRPr="009B6C5A">
        <w:rPr>
          <w:rFonts w:asciiTheme="majorHAnsi" w:hAnsiTheme="majorHAnsi" w:cstheme="majorHAnsi"/>
          <w:i/>
          <w:iCs/>
        </w:rPr>
        <w:t>k</w:t>
      </w:r>
      <w:r w:rsidRPr="009B6C5A">
        <w:rPr>
          <w:rFonts w:asciiTheme="majorHAnsi" w:hAnsiTheme="majorHAnsi" w:cstheme="majorHAnsi"/>
          <w:i/>
          <w:iCs/>
        </w:rPr>
        <w:t xml:space="preserve"> 10.044 GWh elektrik enerjisi üretiyor. Yenilenebilir enerjiyi odağına alan Aydem Enerji’nin yenilenebilir enerji üretim şirketi, portföyünün tamamı %100 yenilenebilir kaynaklardan oluşan Türkiye’nin en büyük şirketi konumunda. Elektrik üretimi faaliyetlerin</w:t>
      </w:r>
      <w:r w:rsidR="00C51764">
        <w:rPr>
          <w:rFonts w:asciiTheme="majorHAnsi" w:hAnsiTheme="majorHAnsi" w:cstheme="majorHAnsi"/>
          <w:i/>
          <w:iCs/>
        </w:rPr>
        <w:t>in</w:t>
      </w:r>
      <w:r w:rsidRPr="009B6C5A">
        <w:rPr>
          <w:rFonts w:asciiTheme="majorHAnsi" w:hAnsiTheme="majorHAnsi" w:cstheme="majorHAnsi"/>
          <w:i/>
          <w:iCs/>
        </w:rPr>
        <w:t xml:space="preserve"> yanında elektrik perakende şirketleri Aydem Perakende ve Gediz Perakende ile Aydın, Denizli, Muğla, İzmir ve Manisa olmak üzere 2 bölge, 5 ilde 5 milyon müşterisine hizmet sunuyor. Elektrik dağıtım şirketleri ADM Elektrik Dağıtım ve GDZ Elektrik Dağıtım ise aynı illerde elektrik dağıtım hizmeti sunuyor. </w:t>
      </w:r>
      <w:r w:rsidR="00A13E2A">
        <w:rPr>
          <w:rFonts w:asciiTheme="majorHAnsi" w:hAnsiTheme="majorHAnsi" w:cstheme="majorHAnsi"/>
          <w:i/>
          <w:iCs/>
        </w:rPr>
        <w:t xml:space="preserve">İnsan kaynağına yaptığı yatırımlarla 2021 yılında Türkiye’de bir ilki hayata geçirerek 11 grup şirketiyle </w:t>
      </w:r>
      <w:r w:rsidR="00A13E2A" w:rsidRPr="00CA6B46">
        <w:rPr>
          <w:rFonts w:asciiTheme="majorHAnsi" w:hAnsiTheme="majorHAnsi" w:cstheme="majorHAnsi"/>
          <w:i/>
          <w:iCs/>
        </w:rPr>
        <w:t xml:space="preserve">Great Place to Work® Sertifikası almayı başaran firma, aynı enstitü tarafından 9 grup şirketiyle de Türkiye’nin En İyi İşverenleri Listesi’nde yer almayı başardı. </w:t>
      </w:r>
      <w:r w:rsidRPr="009B6C5A">
        <w:rPr>
          <w:rFonts w:asciiTheme="majorHAnsi" w:hAnsiTheme="majorHAnsi" w:cstheme="majorHAnsi"/>
          <w:i/>
          <w:iCs/>
        </w:rPr>
        <w:t xml:space="preserve">Aydem Enerji, </w:t>
      </w:r>
      <w:r w:rsidR="00793061">
        <w:rPr>
          <w:rFonts w:asciiTheme="majorHAnsi" w:hAnsiTheme="majorHAnsi" w:cstheme="majorHAnsi"/>
          <w:i/>
          <w:iCs/>
        </w:rPr>
        <w:t xml:space="preserve">geçtiğimiz sene </w:t>
      </w:r>
      <w:r w:rsidRPr="009B6C5A">
        <w:rPr>
          <w:rFonts w:asciiTheme="majorHAnsi" w:hAnsiTheme="majorHAnsi" w:cstheme="majorHAnsi"/>
          <w:i/>
          <w:iCs/>
        </w:rPr>
        <w:t>40. yılını kutladı.</w:t>
      </w:r>
    </w:p>
    <w:p w:rsidR="00C607E7" w:rsidRPr="00CA6B46" w:rsidRDefault="00C607E7" w:rsidP="008B2351">
      <w:pPr>
        <w:pStyle w:val="NoSpacing"/>
        <w:jc w:val="both"/>
        <w:rPr>
          <w:rFonts w:asciiTheme="majorHAnsi" w:hAnsiTheme="majorHAnsi" w:cstheme="majorHAnsi"/>
          <w:i/>
          <w:iCs/>
        </w:rPr>
      </w:pPr>
    </w:p>
    <w:sectPr w:rsidR="00C607E7" w:rsidRPr="00CA6B46">
      <w:headerReference w:type="default" r:id="rId8"/>
      <w:foot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9CC" w:rsidRDefault="008179CC">
      <w:pPr>
        <w:spacing w:line="240" w:lineRule="auto"/>
      </w:pPr>
      <w:r>
        <w:separator/>
      </w:r>
    </w:p>
  </w:endnote>
  <w:endnote w:type="continuationSeparator" w:id="0">
    <w:p w:rsidR="008179CC" w:rsidRDefault="00817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165761"/>
      <w:docPartObj>
        <w:docPartGallery w:val="Page Numbers (Bottom of Page)"/>
        <w:docPartUnique/>
      </w:docPartObj>
    </w:sdtPr>
    <w:sdtEndPr>
      <w:rPr>
        <w:noProof/>
      </w:rPr>
    </w:sdtEndPr>
    <w:sdtContent>
      <w:p w:rsidR="00B63C2A" w:rsidRDefault="00B63C2A">
        <w:pPr>
          <w:pStyle w:val="Footer"/>
          <w:jc w:val="right"/>
        </w:pPr>
        <w:r>
          <w:fldChar w:fldCharType="begin"/>
        </w:r>
        <w:r>
          <w:instrText xml:space="preserve"> PAGE   \* MERGEFORMAT </w:instrText>
        </w:r>
        <w:r>
          <w:fldChar w:fldCharType="separate"/>
        </w:r>
        <w:r w:rsidR="00F11D28">
          <w:rPr>
            <w:noProof/>
          </w:rPr>
          <w:t>2</w:t>
        </w:r>
        <w:r>
          <w:rPr>
            <w:noProof/>
          </w:rPr>
          <w:fldChar w:fldCharType="end"/>
        </w:r>
      </w:p>
    </w:sdtContent>
  </w:sdt>
  <w:p w:rsidR="00B63C2A" w:rsidRDefault="00B63C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9CC" w:rsidRDefault="008179CC">
      <w:pPr>
        <w:spacing w:line="240" w:lineRule="auto"/>
      </w:pPr>
      <w:r>
        <w:separator/>
      </w:r>
    </w:p>
  </w:footnote>
  <w:footnote w:type="continuationSeparator" w:id="0">
    <w:p w:rsidR="008179CC" w:rsidRDefault="008179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ACC" w:rsidRDefault="008B2351" w:rsidP="000A345B">
    <w:pPr>
      <w:tabs>
        <w:tab w:val="left" w:pos="818"/>
        <w:tab w:val="right" w:pos="9029"/>
      </w:tabs>
    </w:pPr>
    <w:r>
      <w:rPr>
        <w:rFonts w:asciiTheme="majorHAnsi" w:hAnsiTheme="majorHAnsi" w:cstheme="majorHAnsi"/>
        <w:b/>
        <w:noProof/>
        <w:sz w:val="28"/>
        <w:szCs w:val="28"/>
        <w:lang w:val="tr-TR"/>
      </w:rPr>
      <w:drawing>
        <wp:anchor distT="0" distB="0" distL="114300" distR="114300" simplePos="0" relativeHeight="251658240" behindDoc="0" locked="0" layoutInCell="1" allowOverlap="1" wp14:anchorId="501C9362" wp14:editId="734EE74C">
          <wp:simplePos x="0" y="0"/>
          <wp:positionH relativeFrom="margin">
            <wp:align>left</wp:align>
          </wp:positionH>
          <wp:positionV relativeFrom="paragraph">
            <wp:posOffset>-266700</wp:posOffset>
          </wp:positionV>
          <wp:extent cx="975360" cy="647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293" cy="64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45B">
      <w:t xml:space="preserve">                                                                                     </w:t>
    </w:r>
    <w:r w:rsidR="000A345B">
      <w:tab/>
    </w:r>
    <w:r w:rsidR="000A345B">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C09B7"/>
    <w:multiLevelType w:val="hybridMultilevel"/>
    <w:tmpl w:val="94CA716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ACC"/>
    <w:rsid w:val="000010F6"/>
    <w:rsid w:val="000025D7"/>
    <w:rsid w:val="000027D7"/>
    <w:rsid w:val="00007C0B"/>
    <w:rsid w:val="0001137A"/>
    <w:rsid w:val="00014692"/>
    <w:rsid w:val="00017600"/>
    <w:rsid w:val="00021947"/>
    <w:rsid w:val="0003028C"/>
    <w:rsid w:val="00033B24"/>
    <w:rsid w:val="000367A6"/>
    <w:rsid w:val="00042207"/>
    <w:rsid w:val="000539D9"/>
    <w:rsid w:val="00056804"/>
    <w:rsid w:val="0005694A"/>
    <w:rsid w:val="00057D9C"/>
    <w:rsid w:val="00073507"/>
    <w:rsid w:val="00081B50"/>
    <w:rsid w:val="00091933"/>
    <w:rsid w:val="0009439C"/>
    <w:rsid w:val="00097674"/>
    <w:rsid w:val="000A06E2"/>
    <w:rsid w:val="000A124D"/>
    <w:rsid w:val="000A2FF9"/>
    <w:rsid w:val="000A345B"/>
    <w:rsid w:val="000A4073"/>
    <w:rsid w:val="000B30C3"/>
    <w:rsid w:val="000B3529"/>
    <w:rsid w:val="000C0AC2"/>
    <w:rsid w:val="000C0DDF"/>
    <w:rsid w:val="000D183C"/>
    <w:rsid w:val="000D7C27"/>
    <w:rsid w:val="000E59AB"/>
    <w:rsid w:val="000F09AD"/>
    <w:rsid w:val="0010614D"/>
    <w:rsid w:val="0011091D"/>
    <w:rsid w:val="0011171D"/>
    <w:rsid w:val="0012671A"/>
    <w:rsid w:val="00133262"/>
    <w:rsid w:val="00140C33"/>
    <w:rsid w:val="00147B5F"/>
    <w:rsid w:val="0015162B"/>
    <w:rsid w:val="001671B7"/>
    <w:rsid w:val="0017003C"/>
    <w:rsid w:val="00171316"/>
    <w:rsid w:val="00177CE5"/>
    <w:rsid w:val="001903F2"/>
    <w:rsid w:val="00192BF2"/>
    <w:rsid w:val="00194913"/>
    <w:rsid w:val="00194A43"/>
    <w:rsid w:val="00195507"/>
    <w:rsid w:val="001A0AAD"/>
    <w:rsid w:val="001B60A8"/>
    <w:rsid w:val="001C0999"/>
    <w:rsid w:val="001C335A"/>
    <w:rsid w:val="001D27CD"/>
    <w:rsid w:val="001D2E1C"/>
    <w:rsid w:val="001E1048"/>
    <w:rsid w:val="001F4CDE"/>
    <w:rsid w:val="00205ED4"/>
    <w:rsid w:val="0020797C"/>
    <w:rsid w:val="00207A67"/>
    <w:rsid w:val="00207EE3"/>
    <w:rsid w:val="002115F7"/>
    <w:rsid w:val="00216564"/>
    <w:rsid w:val="00231EA3"/>
    <w:rsid w:val="00237363"/>
    <w:rsid w:val="00243C94"/>
    <w:rsid w:val="002455ED"/>
    <w:rsid w:val="0025348F"/>
    <w:rsid w:val="00260A77"/>
    <w:rsid w:val="00262252"/>
    <w:rsid w:val="00265290"/>
    <w:rsid w:val="00266115"/>
    <w:rsid w:val="00271CB3"/>
    <w:rsid w:val="00271F59"/>
    <w:rsid w:val="002761EA"/>
    <w:rsid w:val="00287FB5"/>
    <w:rsid w:val="002921A3"/>
    <w:rsid w:val="002935BF"/>
    <w:rsid w:val="002B0203"/>
    <w:rsid w:val="002B3A41"/>
    <w:rsid w:val="002C2BA5"/>
    <w:rsid w:val="002C5C3D"/>
    <w:rsid w:val="002D1393"/>
    <w:rsid w:val="002E1EB1"/>
    <w:rsid w:val="002E29F4"/>
    <w:rsid w:val="002E7780"/>
    <w:rsid w:val="002F4EB7"/>
    <w:rsid w:val="0030072C"/>
    <w:rsid w:val="003016D7"/>
    <w:rsid w:val="00302428"/>
    <w:rsid w:val="00306B38"/>
    <w:rsid w:val="00307708"/>
    <w:rsid w:val="0031194A"/>
    <w:rsid w:val="00311A62"/>
    <w:rsid w:val="00312B46"/>
    <w:rsid w:val="00321ED5"/>
    <w:rsid w:val="00323FD0"/>
    <w:rsid w:val="00324CBE"/>
    <w:rsid w:val="00325218"/>
    <w:rsid w:val="0032757C"/>
    <w:rsid w:val="00341AA5"/>
    <w:rsid w:val="00350465"/>
    <w:rsid w:val="003625DF"/>
    <w:rsid w:val="003662BF"/>
    <w:rsid w:val="00367BB1"/>
    <w:rsid w:val="003705FD"/>
    <w:rsid w:val="003710BD"/>
    <w:rsid w:val="0037630B"/>
    <w:rsid w:val="0038104B"/>
    <w:rsid w:val="00383AF9"/>
    <w:rsid w:val="00384784"/>
    <w:rsid w:val="003859C5"/>
    <w:rsid w:val="00396A76"/>
    <w:rsid w:val="003A1AE3"/>
    <w:rsid w:val="003A4712"/>
    <w:rsid w:val="003B1FB5"/>
    <w:rsid w:val="003B69BC"/>
    <w:rsid w:val="003C3F8B"/>
    <w:rsid w:val="003C7ED8"/>
    <w:rsid w:val="003D1B20"/>
    <w:rsid w:val="003D1BCA"/>
    <w:rsid w:val="003D56EF"/>
    <w:rsid w:val="003F4EA6"/>
    <w:rsid w:val="0040146F"/>
    <w:rsid w:val="00402DD7"/>
    <w:rsid w:val="004040C3"/>
    <w:rsid w:val="00411D90"/>
    <w:rsid w:val="00415347"/>
    <w:rsid w:val="004178AD"/>
    <w:rsid w:val="004302FF"/>
    <w:rsid w:val="00432C3F"/>
    <w:rsid w:val="00435A15"/>
    <w:rsid w:val="00435AF5"/>
    <w:rsid w:val="004365BE"/>
    <w:rsid w:val="0044660E"/>
    <w:rsid w:val="00453634"/>
    <w:rsid w:val="00453CE1"/>
    <w:rsid w:val="00455930"/>
    <w:rsid w:val="00481032"/>
    <w:rsid w:val="00481365"/>
    <w:rsid w:val="004825F4"/>
    <w:rsid w:val="00487E23"/>
    <w:rsid w:val="004A20F9"/>
    <w:rsid w:val="004A2A79"/>
    <w:rsid w:val="004B005A"/>
    <w:rsid w:val="004B6E21"/>
    <w:rsid w:val="004C1529"/>
    <w:rsid w:val="004C211E"/>
    <w:rsid w:val="004C3B63"/>
    <w:rsid w:val="004C3EF9"/>
    <w:rsid w:val="004D1783"/>
    <w:rsid w:val="004D472C"/>
    <w:rsid w:val="004D78B9"/>
    <w:rsid w:val="004E4ACE"/>
    <w:rsid w:val="004E4BA7"/>
    <w:rsid w:val="004E65D9"/>
    <w:rsid w:val="004F06AD"/>
    <w:rsid w:val="004F0822"/>
    <w:rsid w:val="004F41C9"/>
    <w:rsid w:val="005045BE"/>
    <w:rsid w:val="005062A5"/>
    <w:rsid w:val="00516B17"/>
    <w:rsid w:val="00520997"/>
    <w:rsid w:val="005242BB"/>
    <w:rsid w:val="005248A8"/>
    <w:rsid w:val="00526D71"/>
    <w:rsid w:val="005343D8"/>
    <w:rsid w:val="00535603"/>
    <w:rsid w:val="005377BB"/>
    <w:rsid w:val="00537BC5"/>
    <w:rsid w:val="00544C6C"/>
    <w:rsid w:val="00550C18"/>
    <w:rsid w:val="0055145A"/>
    <w:rsid w:val="00551D30"/>
    <w:rsid w:val="00555F5F"/>
    <w:rsid w:val="005562FD"/>
    <w:rsid w:val="00556D36"/>
    <w:rsid w:val="005633D0"/>
    <w:rsid w:val="00572488"/>
    <w:rsid w:val="00577F4F"/>
    <w:rsid w:val="00590E42"/>
    <w:rsid w:val="005913AE"/>
    <w:rsid w:val="00592DB1"/>
    <w:rsid w:val="00593EFD"/>
    <w:rsid w:val="00594D64"/>
    <w:rsid w:val="005A5B68"/>
    <w:rsid w:val="005B06E5"/>
    <w:rsid w:val="005B20C6"/>
    <w:rsid w:val="005B4480"/>
    <w:rsid w:val="005B4A05"/>
    <w:rsid w:val="005C02D3"/>
    <w:rsid w:val="005C086D"/>
    <w:rsid w:val="005C4255"/>
    <w:rsid w:val="005D0FBA"/>
    <w:rsid w:val="005D2724"/>
    <w:rsid w:val="005D44FA"/>
    <w:rsid w:val="005D5A69"/>
    <w:rsid w:val="005D7009"/>
    <w:rsid w:val="005E6350"/>
    <w:rsid w:val="005F0941"/>
    <w:rsid w:val="005F1489"/>
    <w:rsid w:val="005F1B82"/>
    <w:rsid w:val="005F280F"/>
    <w:rsid w:val="005F2CF8"/>
    <w:rsid w:val="006002AB"/>
    <w:rsid w:val="00607BCC"/>
    <w:rsid w:val="006101FC"/>
    <w:rsid w:val="00620435"/>
    <w:rsid w:val="00630833"/>
    <w:rsid w:val="006312F0"/>
    <w:rsid w:val="00632887"/>
    <w:rsid w:val="00643C98"/>
    <w:rsid w:val="00643E90"/>
    <w:rsid w:val="00645963"/>
    <w:rsid w:val="006621F9"/>
    <w:rsid w:val="006678AB"/>
    <w:rsid w:val="0067123D"/>
    <w:rsid w:val="00671602"/>
    <w:rsid w:val="0069020B"/>
    <w:rsid w:val="00695027"/>
    <w:rsid w:val="006A52EE"/>
    <w:rsid w:val="006A71FC"/>
    <w:rsid w:val="006B74ED"/>
    <w:rsid w:val="006C2B39"/>
    <w:rsid w:val="006C3BAA"/>
    <w:rsid w:val="006C6C92"/>
    <w:rsid w:val="006C761C"/>
    <w:rsid w:val="006C7983"/>
    <w:rsid w:val="006D0EEF"/>
    <w:rsid w:val="006D5A83"/>
    <w:rsid w:val="006E1BBA"/>
    <w:rsid w:val="006E3AE3"/>
    <w:rsid w:val="006E50F2"/>
    <w:rsid w:val="006F3FD2"/>
    <w:rsid w:val="006F718A"/>
    <w:rsid w:val="00700E67"/>
    <w:rsid w:val="0070275E"/>
    <w:rsid w:val="00706185"/>
    <w:rsid w:val="0072320B"/>
    <w:rsid w:val="00730127"/>
    <w:rsid w:val="0073025F"/>
    <w:rsid w:val="00740023"/>
    <w:rsid w:val="007410C0"/>
    <w:rsid w:val="007463C7"/>
    <w:rsid w:val="00752509"/>
    <w:rsid w:val="007525CB"/>
    <w:rsid w:val="00753447"/>
    <w:rsid w:val="007639B9"/>
    <w:rsid w:val="00767073"/>
    <w:rsid w:val="00780A50"/>
    <w:rsid w:val="00786213"/>
    <w:rsid w:val="00791A36"/>
    <w:rsid w:val="00793061"/>
    <w:rsid w:val="007945B5"/>
    <w:rsid w:val="00795296"/>
    <w:rsid w:val="007B5ED2"/>
    <w:rsid w:val="007C199D"/>
    <w:rsid w:val="007C64AD"/>
    <w:rsid w:val="007C66DF"/>
    <w:rsid w:val="007D1B4C"/>
    <w:rsid w:val="007D3DCD"/>
    <w:rsid w:val="007D4100"/>
    <w:rsid w:val="007D6B21"/>
    <w:rsid w:val="007D7734"/>
    <w:rsid w:val="007E16F7"/>
    <w:rsid w:val="007E2301"/>
    <w:rsid w:val="007E7C66"/>
    <w:rsid w:val="007F218D"/>
    <w:rsid w:val="007F556E"/>
    <w:rsid w:val="00802BAA"/>
    <w:rsid w:val="0080490B"/>
    <w:rsid w:val="008066E9"/>
    <w:rsid w:val="008179CC"/>
    <w:rsid w:val="00833628"/>
    <w:rsid w:val="008345BC"/>
    <w:rsid w:val="00840678"/>
    <w:rsid w:val="00853124"/>
    <w:rsid w:val="00856B53"/>
    <w:rsid w:val="00860C6F"/>
    <w:rsid w:val="00873E3A"/>
    <w:rsid w:val="0087616D"/>
    <w:rsid w:val="00884F7B"/>
    <w:rsid w:val="0088667C"/>
    <w:rsid w:val="00892420"/>
    <w:rsid w:val="0089374F"/>
    <w:rsid w:val="008A2C7A"/>
    <w:rsid w:val="008A2D80"/>
    <w:rsid w:val="008B00CE"/>
    <w:rsid w:val="008B2351"/>
    <w:rsid w:val="008C155D"/>
    <w:rsid w:val="008C3BEA"/>
    <w:rsid w:val="008C403D"/>
    <w:rsid w:val="008D330D"/>
    <w:rsid w:val="008D5050"/>
    <w:rsid w:val="008E39EC"/>
    <w:rsid w:val="008E7085"/>
    <w:rsid w:val="008F56D7"/>
    <w:rsid w:val="008F59E0"/>
    <w:rsid w:val="008F796A"/>
    <w:rsid w:val="00906668"/>
    <w:rsid w:val="0091353C"/>
    <w:rsid w:val="009252CD"/>
    <w:rsid w:val="009277AD"/>
    <w:rsid w:val="009332ED"/>
    <w:rsid w:val="009455C1"/>
    <w:rsid w:val="00950D07"/>
    <w:rsid w:val="009544F0"/>
    <w:rsid w:val="00957874"/>
    <w:rsid w:val="00960A0C"/>
    <w:rsid w:val="00960A62"/>
    <w:rsid w:val="0096727A"/>
    <w:rsid w:val="00976E9B"/>
    <w:rsid w:val="00980F90"/>
    <w:rsid w:val="0098283A"/>
    <w:rsid w:val="009838BF"/>
    <w:rsid w:val="009864BC"/>
    <w:rsid w:val="00995ACC"/>
    <w:rsid w:val="00996EDD"/>
    <w:rsid w:val="009A15C0"/>
    <w:rsid w:val="009B1202"/>
    <w:rsid w:val="009B1EA8"/>
    <w:rsid w:val="009B464F"/>
    <w:rsid w:val="009B6C5A"/>
    <w:rsid w:val="009C0A1A"/>
    <w:rsid w:val="009D5864"/>
    <w:rsid w:val="009E790E"/>
    <w:rsid w:val="009F1E6D"/>
    <w:rsid w:val="00A0075D"/>
    <w:rsid w:val="00A01C7E"/>
    <w:rsid w:val="00A11B4B"/>
    <w:rsid w:val="00A13E2A"/>
    <w:rsid w:val="00A206B9"/>
    <w:rsid w:val="00A235F7"/>
    <w:rsid w:val="00A351E4"/>
    <w:rsid w:val="00A36565"/>
    <w:rsid w:val="00A463C0"/>
    <w:rsid w:val="00A52E32"/>
    <w:rsid w:val="00A54CA8"/>
    <w:rsid w:val="00A65A2C"/>
    <w:rsid w:val="00A70F46"/>
    <w:rsid w:val="00A72C3E"/>
    <w:rsid w:val="00A72C50"/>
    <w:rsid w:val="00A74939"/>
    <w:rsid w:val="00A81417"/>
    <w:rsid w:val="00A85AB0"/>
    <w:rsid w:val="00A85ADE"/>
    <w:rsid w:val="00A878C9"/>
    <w:rsid w:val="00AA1D3A"/>
    <w:rsid w:val="00AA3509"/>
    <w:rsid w:val="00AA48CF"/>
    <w:rsid w:val="00AA5EA5"/>
    <w:rsid w:val="00AA76EB"/>
    <w:rsid w:val="00AB3190"/>
    <w:rsid w:val="00AB709D"/>
    <w:rsid w:val="00AC4B14"/>
    <w:rsid w:val="00AD76D3"/>
    <w:rsid w:val="00AE531D"/>
    <w:rsid w:val="00AE5E9C"/>
    <w:rsid w:val="00AE6719"/>
    <w:rsid w:val="00AF1541"/>
    <w:rsid w:val="00AF2F57"/>
    <w:rsid w:val="00AF3CA6"/>
    <w:rsid w:val="00AF3D6E"/>
    <w:rsid w:val="00AF715C"/>
    <w:rsid w:val="00B01E11"/>
    <w:rsid w:val="00B04205"/>
    <w:rsid w:val="00B2189F"/>
    <w:rsid w:val="00B23967"/>
    <w:rsid w:val="00B249AE"/>
    <w:rsid w:val="00B274F0"/>
    <w:rsid w:val="00B32027"/>
    <w:rsid w:val="00B37472"/>
    <w:rsid w:val="00B431D2"/>
    <w:rsid w:val="00B43FF5"/>
    <w:rsid w:val="00B63C2A"/>
    <w:rsid w:val="00B640B0"/>
    <w:rsid w:val="00B66F22"/>
    <w:rsid w:val="00B73C81"/>
    <w:rsid w:val="00B778AE"/>
    <w:rsid w:val="00B81339"/>
    <w:rsid w:val="00BA53BF"/>
    <w:rsid w:val="00BA5A45"/>
    <w:rsid w:val="00BB0946"/>
    <w:rsid w:val="00BB6115"/>
    <w:rsid w:val="00BB6333"/>
    <w:rsid w:val="00BB7DFA"/>
    <w:rsid w:val="00BC653E"/>
    <w:rsid w:val="00BD2611"/>
    <w:rsid w:val="00BD7A7D"/>
    <w:rsid w:val="00BD7D1C"/>
    <w:rsid w:val="00BE51EC"/>
    <w:rsid w:val="00BE61F3"/>
    <w:rsid w:val="00C13B3B"/>
    <w:rsid w:val="00C20D66"/>
    <w:rsid w:val="00C261EF"/>
    <w:rsid w:val="00C274CD"/>
    <w:rsid w:val="00C302F5"/>
    <w:rsid w:val="00C50AED"/>
    <w:rsid w:val="00C51764"/>
    <w:rsid w:val="00C603DD"/>
    <w:rsid w:val="00C607E7"/>
    <w:rsid w:val="00C70434"/>
    <w:rsid w:val="00C72207"/>
    <w:rsid w:val="00C939B8"/>
    <w:rsid w:val="00C949D1"/>
    <w:rsid w:val="00C969CD"/>
    <w:rsid w:val="00CA66B6"/>
    <w:rsid w:val="00CA6B46"/>
    <w:rsid w:val="00CB48A2"/>
    <w:rsid w:val="00CD2FBF"/>
    <w:rsid w:val="00CD409C"/>
    <w:rsid w:val="00CD5684"/>
    <w:rsid w:val="00CD6FA8"/>
    <w:rsid w:val="00CE6814"/>
    <w:rsid w:val="00CE6C6D"/>
    <w:rsid w:val="00CF5A8C"/>
    <w:rsid w:val="00D03186"/>
    <w:rsid w:val="00D12F27"/>
    <w:rsid w:val="00D2233D"/>
    <w:rsid w:val="00D24D20"/>
    <w:rsid w:val="00D30381"/>
    <w:rsid w:val="00D349DA"/>
    <w:rsid w:val="00D43698"/>
    <w:rsid w:val="00D53DC4"/>
    <w:rsid w:val="00D6065F"/>
    <w:rsid w:val="00D63BDC"/>
    <w:rsid w:val="00D65050"/>
    <w:rsid w:val="00D66FAF"/>
    <w:rsid w:val="00D85215"/>
    <w:rsid w:val="00D86353"/>
    <w:rsid w:val="00D90D94"/>
    <w:rsid w:val="00D94263"/>
    <w:rsid w:val="00DA0373"/>
    <w:rsid w:val="00DA30A9"/>
    <w:rsid w:val="00DA457D"/>
    <w:rsid w:val="00DB46B2"/>
    <w:rsid w:val="00DC4062"/>
    <w:rsid w:val="00DD001F"/>
    <w:rsid w:val="00DD2029"/>
    <w:rsid w:val="00DE3835"/>
    <w:rsid w:val="00DE3DB1"/>
    <w:rsid w:val="00DE680B"/>
    <w:rsid w:val="00DF6B31"/>
    <w:rsid w:val="00E00DC2"/>
    <w:rsid w:val="00E031E4"/>
    <w:rsid w:val="00E10D0A"/>
    <w:rsid w:val="00E10D2E"/>
    <w:rsid w:val="00E11D8D"/>
    <w:rsid w:val="00E1214A"/>
    <w:rsid w:val="00E16C22"/>
    <w:rsid w:val="00E25012"/>
    <w:rsid w:val="00E27492"/>
    <w:rsid w:val="00E32389"/>
    <w:rsid w:val="00E367D9"/>
    <w:rsid w:val="00E40CA2"/>
    <w:rsid w:val="00E64404"/>
    <w:rsid w:val="00E67A55"/>
    <w:rsid w:val="00E7270F"/>
    <w:rsid w:val="00E7285B"/>
    <w:rsid w:val="00E75D6A"/>
    <w:rsid w:val="00E81B59"/>
    <w:rsid w:val="00E832CA"/>
    <w:rsid w:val="00E8637B"/>
    <w:rsid w:val="00E87539"/>
    <w:rsid w:val="00E94A93"/>
    <w:rsid w:val="00E972EF"/>
    <w:rsid w:val="00EA493A"/>
    <w:rsid w:val="00EC1A59"/>
    <w:rsid w:val="00EC40F4"/>
    <w:rsid w:val="00EC467B"/>
    <w:rsid w:val="00EC47A2"/>
    <w:rsid w:val="00EC56D3"/>
    <w:rsid w:val="00ED5567"/>
    <w:rsid w:val="00ED5CCC"/>
    <w:rsid w:val="00ED6F2E"/>
    <w:rsid w:val="00ED7882"/>
    <w:rsid w:val="00EE292C"/>
    <w:rsid w:val="00EF01F5"/>
    <w:rsid w:val="00F02187"/>
    <w:rsid w:val="00F050E8"/>
    <w:rsid w:val="00F061CE"/>
    <w:rsid w:val="00F079BF"/>
    <w:rsid w:val="00F11D28"/>
    <w:rsid w:val="00F178BC"/>
    <w:rsid w:val="00F26772"/>
    <w:rsid w:val="00F3125E"/>
    <w:rsid w:val="00F41D7E"/>
    <w:rsid w:val="00F429A2"/>
    <w:rsid w:val="00F42DBD"/>
    <w:rsid w:val="00F50998"/>
    <w:rsid w:val="00F52CF7"/>
    <w:rsid w:val="00F5407E"/>
    <w:rsid w:val="00F57523"/>
    <w:rsid w:val="00F8093E"/>
    <w:rsid w:val="00F8121A"/>
    <w:rsid w:val="00F850DF"/>
    <w:rsid w:val="00F875E8"/>
    <w:rsid w:val="00FA161D"/>
    <w:rsid w:val="00FB015E"/>
    <w:rsid w:val="00FB3329"/>
    <w:rsid w:val="00FB4C60"/>
    <w:rsid w:val="00FB59C5"/>
    <w:rsid w:val="00FB764D"/>
    <w:rsid w:val="00FC7F33"/>
    <w:rsid w:val="00FD40DC"/>
    <w:rsid w:val="00FE13CF"/>
    <w:rsid w:val="00FE229D"/>
    <w:rsid w:val="00FE6A0E"/>
    <w:rsid w:val="00FF4983"/>
    <w:rsid w:val="00FF74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37238"/>
  <w15:docId w15:val="{283482C3-C221-452B-8339-1968F763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96EDD"/>
    <w:pPr>
      <w:tabs>
        <w:tab w:val="center" w:pos="4536"/>
        <w:tab w:val="right" w:pos="9072"/>
      </w:tabs>
      <w:spacing w:line="240" w:lineRule="auto"/>
    </w:pPr>
  </w:style>
  <w:style w:type="character" w:customStyle="1" w:styleId="HeaderChar">
    <w:name w:val="Header Char"/>
    <w:basedOn w:val="DefaultParagraphFont"/>
    <w:link w:val="Header"/>
    <w:uiPriority w:val="99"/>
    <w:rsid w:val="00996EDD"/>
  </w:style>
  <w:style w:type="paragraph" w:styleId="Footer">
    <w:name w:val="footer"/>
    <w:basedOn w:val="Normal"/>
    <w:link w:val="FooterChar"/>
    <w:uiPriority w:val="99"/>
    <w:unhideWhenUsed/>
    <w:rsid w:val="00996EDD"/>
    <w:pPr>
      <w:tabs>
        <w:tab w:val="center" w:pos="4536"/>
        <w:tab w:val="right" w:pos="9072"/>
      </w:tabs>
      <w:spacing w:line="240" w:lineRule="auto"/>
    </w:pPr>
  </w:style>
  <w:style w:type="character" w:customStyle="1" w:styleId="FooterChar">
    <w:name w:val="Footer Char"/>
    <w:basedOn w:val="DefaultParagraphFont"/>
    <w:link w:val="Footer"/>
    <w:uiPriority w:val="99"/>
    <w:rsid w:val="00996EDD"/>
  </w:style>
  <w:style w:type="character" w:styleId="Hyperlink">
    <w:name w:val="Hyperlink"/>
    <w:basedOn w:val="DefaultParagraphFont"/>
    <w:uiPriority w:val="99"/>
    <w:unhideWhenUsed/>
    <w:rsid w:val="004C211E"/>
    <w:rPr>
      <w:color w:val="0000FF" w:themeColor="hyperlink"/>
      <w:u w:val="single"/>
    </w:rPr>
  </w:style>
  <w:style w:type="character" w:styleId="FollowedHyperlink">
    <w:name w:val="FollowedHyperlink"/>
    <w:basedOn w:val="DefaultParagraphFont"/>
    <w:uiPriority w:val="99"/>
    <w:semiHidden/>
    <w:unhideWhenUsed/>
    <w:rsid w:val="00BB6333"/>
    <w:rPr>
      <w:color w:val="800080" w:themeColor="followedHyperlink"/>
      <w:u w:val="single"/>
    </w:rPr>
  </w:style>
  <w:style w:type="paragraph" w:styleId="BalloonText">
    <w:name w:val="Balloon Text"/>
    <w:basedOn w:val="Normal"/>
    <w:link w:val="BalloonTextChar"/>
    <w:uiPriority w:val="99"/>
    <w:semiHidden/>
    <w:unhideWhenUsed/>
    <w:rsid w:val="009B12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202"/>
    <w:rPr>
      <w:rFonts w:ascii="Segoe UI" w:hAnsi="Segoe UI" w:cs="Segoe UI"/>
      <w:sz w:val="18"/>
      <w:szCs w:val="18"/>
    </w:rPr>
  </w:style>
  <w:style w:type="character" w:styleId="CommentReference">
    <w:name w:val="annotation reference"/>
    <w:basedOn w:val="DefaultParagraphFont"/>
    <w:uiPriority w:val="99"/>
    <w:semiHidden/>
    <w:unhideWhenUsed/>
    <w:rsid w:val="009B1202"/>
    <w:rPr>
      <w:sz w:val="16"/>
      <w:szCs w:val="16"/>
    </w:rPr>
  </w:style>
  <w:style w:type="paragraph" w:styleId="CommentText">
    <w:name w:val="annotation text"/>
    <w:basedOn w:val="Normal"/>
    <w:link w:val="CommentTextChar"/>
    <w:uiPriority w:val="99"/>
    <w:semiHidden/>
    <w:unhideWhenUsed/>
    <w:rsid w:val="009B1202"/>
    <w:pPr>
      <w:spacing w:line="240" w:lineRule="auto"/>
    </w:pPr>
    <w:rPr>
      <w:sz w:val="20"/>
      <w:szCs w:val="20"/>
    </w:rPr>
  </w:style>
  <w:style w:type="character" w:customStyle="1" w:styleId="CommentTextChar">
    <w:name w:val="Comment Text Char"/>
    <w:basedOn w:val="DefaultParagraphFont"/>
    <w:link w:val="CommentText"/>
    <w:uiPriority w:val="99"/>
    <w:semiHidden/>
    <w:rsid w:val="009B1202"/>
    <w:rPr>
      <w:sz w:val="20"/>
      <w:szCs w:val="20"/>
    </w:rPr>
  </w:style>
  <w:style w:type="paragraph" w:styleId="CommentSubject">
    <w:name w:val="annotation subject"/>
    <w:basedOn w:val="CommentText"/>
    <w:next w:val="CommentText"/>
    <w:link w:val="CommentSubjectChar"/>
    <w:uiPriority w:val="99"/>
    <w:semiHidden/>
    <w:unhideWhenUsed/>
    <w:rsid w:val="009B1202"/>
    <w:rPr>
      <w:b/>
      <w:bCs/>
    </w:rPr>
  </w:style>
  <w:style w:type="character" w:customStyle="1" w:styleId="CommentSubjectChar">
    <w:name w:val="Comment Subject Char"/>
    <w:basedOn w:val="CommentTextChar"/>
    <w:link w:val="CommentSubject"/>
    <w:uiPriority w:val="99"/>
    <w:semiHidden/>
    <w:rsid w:val="009B1202"/>
    <w:rPr>
      <w:b/>
      <w:bCs/>
      <w:sz w:val="20"/>
      <w:szCs w:val="20"/>
    </w:rPr>
  </w:style>
  <w:style w:type="character" w:styleId="Strong">
    <w:name w:val="Strong"/>
    <w:basedOn w:val="DefaultParagraphFont"/>
    <w:uiPriority w:val="22"/>
    <w:qFormat/>
    <w:rsid w:val="00EC40F4"/>
    <w:rPr>
      <w:b/>
      <w:bCs/>
    </w:rPr>
  </w:style>
  <w:style w:type="character" w:customStyle="1" w:styleId="searchword">
    <w:name w:val="searchword"/>
    <w:basedOn w:val="DefaultParagraphFont"/>
    <w:rsid w:val="00EC40F4"/>
  </w:style>
  <w:style w:type="paragraph" w:styleId="NoSpacing">
    <w:name w:val="No Spacing"/>
    <w:uiPriority w:val="1"/>
    <w:qFormat/>
    <w:rsid w:val="00C261EF"/>
    <w:pPr>
      <w:spacing w:line="240" w:lineRule="auto"/>
    </w:pPr>
  </w:style>
  <w:style w:type="paragraph" w:styleId="ListParagraph">
    <w:name w:val="List Paragraph"/>
    <w:basedOn w:val="Normal"/>
    <w:uiPriority w:val="34"/>
    <w:qFormat/>
    <w:rsid w:val="007C66DF"/>
    <w:pPr>
      <w:spacing w:line="240" w:lineRule="auto"/>
      <w:ind w:left="720"/>
    </w:pPr>
    <w:rPr>
      <w:rFonts w:ascii="Calibri" w:eastAsiaTheme="minorHAnsi" w:hAnsi="Calibri" w:cs="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019">
      <w:bodyDiv w:val="1"/>
      <w:marLeft w:val="0"/>
      <w:marRight w:val="0"/>
      <w:marTop w:val="0"/>
      <w:marBottom w:val="0"/>
      <w:divBdr>
        <w:top w:val="none" w:sz="0" w:space="0" w:color="auto"/>
        <w:left w:val="none" w:sz="0" w:space="0" w:color="auto"/>
        <w:bottom w:val="none" w:sz="0" w:space="0" w:color="auto"/>
        <w:right w:val="none" w:sz="0" w:space="0" w:color="auto"/>
      </w:divBdr>
    </w:div>
    <w:div w:id="46803846">
      <w:bodyDiv w:val="1"/>
      <w:marLeft w:val="0"/>
      <w:marRight w:val="0"/>
      <w:marTop w:val="0"/>
      <w:marBottom w:val="0"/>
      <w:divBdr>
        <w:top w:val="none" w:sz="0" w:space="0" w:color="auto"/>
        <w:left w:val="none" w:sz="0" w:space="0" w:color="auto"/>
        <w:bottom w:val="none" w:sz="0" w:space="0" w:color="auto"/>
        <w:right w:val="none" w:sz="0" w:space="0" w:color="auto"/>
      </w:divBdr>
    </w:div>
    <w:div w:id="80225053">
      <w:bodyDiv w:val="1"/>
      <w:marLeft w:val="0"/>
      <w:marRight w:val="0"/>
      <w:marTop w:val="0"/>
      <w:marBottom w:val="0"/>
      <w:divBdr>
        <w:top w:val="none" w:sz="0" w:space="0" w:color="auto"/>
        <w:left w:val="none" w:sz="0" w:space="0" w:color="auto"/>
        <w:bottom w:val="none" w:sz="0" w:space="0" w:color="auto"/>
        <w:right w:val="none" w:sz="0" w:space="0" w:color="auto"/>
      </w:divBdr>
    </w:div>
    <w:div w:id="150028031">
      <w:bodyDiv w:val="1"/>
      <w:marLeft w:val="0"/>
      <w:marRight w:val="0"/>
      <w:marTop w:val="0"/>
      <w:marBottom w:val="0"/>
      <w:divBdr>
        <w:top w:val="none" w:sz="0" w:space="0" w:color="auto"/>
        <w:left w:val="none" w:sz="0" w:space="0" w:color="auto"/>
        <w:bottom w:val="none" w:sz="0" w:space="0" w:color="auto"/>
        <w:right w:val="none" w:sz="0" w:space="0" w:color="auto"/>
      </w:divBdr>
    </w:div>
    <w:div w:id="352922082">
      <w:bodyDiv w:val="1"/>
      <w:marLeft w:val="0"/>
      <w:marRight w:val="0"/>
      <w:marTop w:val="0"/>
      <w:marBottom w:val="0"/>
      <w:divBdr>
        <w:top w:val="none" w:sz="0" w:space="0" w:color="auto"/>
        <w:left w:val="none" w:sz="0" w:space="0" w:color="auto"/>
        <w:bottom w:val="none" w:sz="0" w:space="0" w:color="auto"/>
        <w:right w:val="none" w:sz="0" w:space="0" w:color="auto"/>
      </w:divBdr>
    </w:div>
    <w:div w:id="372924538">
      <w:bodyDiv w:val="1"/>
      <w:marLeft w:val="0"/>
      <w:marRight w:val="0"/>
      <w:marTop w:val="0"/>
      <w:marBottom w:val="0"/>
      <w:divBdr>
        <w:top w:val="none" w:sz="0" w:space="0" w:color="auto"/>
        <w:left w:val="none" w:sz="0" w:space="0" w:color="auto"/>
        <w:bottom w:val="none" w:sz="0" w:space="0" w:color="auto"/>
        <w:right w:val="none" w:sz="0" w:space="0" w:color="auto"/>
      </w:divBdr>
    </w:div>
    <w:div w:id="1137337427">
      <w:bodyDiv w:val="1"/>
      <w:marLeft w:val="0"/>
      <w:marRight w:val="0"/>
      <w:marTop w:val="0"/>
      <w:marBottom w:val="0"/>
      <w:divBdr>
        <w:top w:val="none" w:sz="0" w:space="0" w:color="auto"/>
        <w:left w:val="none" w:sz="0" w:space="0" w:color="auto"/>
        <w:bottom w:val="none" w:sz="0" w:space="0" w:color="auto"/>
        <w:right w:val="none" w:sz="0" w:space="0" w:color="auto"/>
      </w:divBdr>
    </w:div>
    <w:div w:id="1158620483">
      <w:bodyDiv w:val="1"/>
      <w:marLeft w:val="0"/>
      <w:marRight w:val="0"/>
      <w:marTop w:val="0"/>
      <w:marBottom w:val="0"/>
      <w:divBdr>
        <w:top w:val="none" w:sz="0" w:space="0" w:color="auto"/>
        <w:left w:val="none" w:sz="0" w:space="0" w:color="auto"/>
        <w:bottom w:val="none" w:sz="0" w:space="0" w:color="auto"/>
        <w:right w:val="none" w:sz="0" w:space="0" w:color="auto"/>
      </w:divBdr>
    </w:div>
    <w:div w:id="1547640547">
      <w:bodyDiv w:val="1"/>
      <w:marLeft w:val="0"/>
      <w:marRight w:val="0"/>
      <w:marTop w:val="0"/>
      <w:marBottom w:val="0"/>
      <w:divBdr>
        <w:top w:val="none" w:sz="0" w:space="0" w:color="auto"/>
        <w:left w:val="none" w:sz="0" w:space="0" w:color="auto"/>
        <w:bottom w:val="none" w:sz="0" w:space="0" w:color="auto"/>
        <w:right w:val="none" w:sz="0" w:space="0" w:color="auto"/>
      </w:divBdr>
    </w:div>
    <w:div w:id="1588929164">
      <w:bodyDiv w:val="1"/>
      <w:marLeft w:val="0"/>
      <w:marRight w:val="0"/>
      <w:marTop w:val="0"/>
      <w:marBottom w:val="0"/>
      <w:divBdr>
        <w:top w:val="none" w:sz="0" w:space="0" w:color="auto"/>
        <w:left w:val="none" w:sz="0" w:space="0" w:color="auto"/>
        <w:bottom w:val="none" w:sz="0" w:space="0" w:color="auto"/>
        <w:right w:val="none" w:sz="0" w:space="0" w:color="auto"/>
      </w:divBdr>
    </w:div>
    <w:div w:id="1645814668">
      <w:bodyDiv w:val="1"/>
      <w:marLeft w:val="0"/>
      <w:marRight w:val="0"/>
      <w:marTop w:val="0"/>
      <w:marBottom w:val="0"/>
      <w:divBdr>
        <w:top w:val="none" w:sz="0" w:space="0" w:color="auto"/>
        <w:left w:val="none" w:sz="0" w:space="0" w:color="auto"/>
        <w:bottom w:val="none" w:sz="0" w:space="0" w:color="auto"/>
        <w:right w:val="none" w:sz="0" w:space="0" w:color="auto"/>
      </w:divBdr>
    </w:div>
    <w:div w:id="1697609980">
      <w:bodyDiv w:val="1"/>
      <w:marLeft w:val="0"/>
      <w:marRight w:val="0"/>
      <w:marTop w:val="0"/>
      <w:marBottom w:val="0"/>
      <w:divBdr>
        <w:top w:val="none" w:sz="0" w:space="0" w:color="auto"/>
        <w:left w:val="none" w:sz="0" w:space="0" w:color="auto"/>
        <w:bottom w:val="none" w:sz="0" w:space="0" w:color="auto"/>
        <w:right w:val="none" w:sz="0" w:space="0" w:color="auto"/>
      </w:divBdr>
    </w:div>
    <w:div w:id="1722747400">
      <w:bodyDiv w:val="1"/>
      <w:marLeft w:val="0"/>
      <w:marRight w:val="0"/>
      <w:marTop w:val="0"/>
      <w:marBottom w:val="0"/>
      <w:divBdr>
        <w:top w:val="none" w:sz="0" w:space="0" w:color="auto"/>
        <w:left w:val="none" w:sz="0" w:space="0" w:color="auto"/>
        <w:bottom w:val="none" w:sz="0" w:space="0" w:color="auto"/>
        <w:right w:val="none" w:sz="0" w:space="0" w:color="auto"/>
      </w:divBdr>
    </w:div>
    <w:div w:id="1776973709">
      <w:bodyDiv w:val="1"/>
      <w:marLeft w:val="0"/>
      <w:marRight w:val="0"/>
      <w:marTop w:val="0"/>
      <w:marBottom w:val="0"/>
      <w:divBdr>
        <w:top w:val="none" w:sz="0" w:space="0" w:color="auto"/>
        <w:left w:val="none" w:sz="0" w:space="0" w:color="auto"/>
        <w:bottom w:val="none" w:sz="0" w:space="0" w:color="auto"/>
        <w:right w:val="none" w:sz="0" w:space="0" w:color="auto"/>
      </w:divBdr>
    </w:div>
    <w:div w:id="1896622939">
      <w:bodyDiv w:val="1"/>
      <w:marLeft w:val="0"/>
      <w:marRight w:val="0"/>
      <w:marTop w:val="0"/>
      <w:marBottom w:val="0"/>
      <w:divBdr>
        <w:top w:val="none" w:sz="0" w:space="0" w:color="auto"/>
        <w:left w:val="none" w:sz="0" w:space="0" w:color="auto"/>
        <w:bottom w:val="none" w:sz="0" w:space="0" w:color="auto"/>
        <w:right w:val="none" w:sz="0" w:space="0" w:color="auto"/>
      </w:divBdr>
    </w:div>
    <w:div w:id="2055150081">
      <w:bodyDiv w:val="1"/>
      <w:marLeft w:val="0"/>
      <w:marRight w:val="0"/>
      <w:marTop w:val="0"/>
      <w:marBottom w:val="0"/>
      <w:divBdr>
        <w:top w:val="none" w:sz="0" w:space="0" w:color="auto"/>
        <w:left w:val="none" w:sz="0" w:space="0" w:color="auto"/>
        <w:bottom w:val="none" w:sz="0" w:space="0" w:color="auto"/>
        <w:right w:val="none" w:sz="0" w:space="0" w:color="auto"/>
      </w:divBdr>
    </w:div>
    <w:div w:id="210757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3F4A3-99EE-4865-90A7-F50DF26BF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767</Words>
  <Characters>4375</Characters>
  <Application>Microsoft Office Word</Application>
  <DocSecurity>0</DocSecurity>
  <Lines>36</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Burçak DEMİREL</dc:creator>
  <cp:lastModifiedBy>Burçak DEMİREL</cp:lastModifiedBy>
  <cp:revision>4</cp:revision>
  <dcterms:created xsi:type="dcterms:W3CDTF">2021-04-28T13:28:00Z</dcterms:created>
  <dcterms:modified xsi:type="dcterms:W3CDTF">2021-04-29T13:20:00Z</dcterms:modified>
</cp:coreProperties>
</file>