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B5A99" w14:textId="77777777" w:rsidR="00DA753B" w:rsidRDefault="00DA753B"/>
    <w:p w14:paraId="7F192CAF" w14:textId="5DFB357C" w:rsidR="00E12661" w:rsidRPr="00E12661" w:rsidRDefault="00E12661" w:rsidP="00E12661">
      <w:pPr>
        <w:pStyle w:val="NormalWeb"/>
        <w:shd w:val="clear" w:color="auto" w:fill="FFFFFF"/>
        <w:spacing w:before="0" w:after="210" w:line="270" w:lineRule="atLeast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>Basın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Bülteni</w:t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              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ab/>
        <w:t xml:space="preserve">                                    </w:t>
      </w:r>
      <w:r w:rsidR="00C90B85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  10</w:t>
      </w:r>
      <w:r w:rsidR="008910C9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Mayıs</w:t>
      </w:r>
      <w:r w:rsidRPr="00E1266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202</w:t>
      </w:r>
      <w:r w:rsidR="00642AF8">
        <w:rPr>
          <w:rFonts w:asciiTheme="majorHAnsi" w:hAnsiTheme="majorHAnsi" w:cstheme="majorHAnsi"/>
          <w:b/>
          <w:bCs/>
          <w:sz w:val="22"/>
          <w:szCs w:val="22"/>
          <w:u w:val="single"/>
        </w:rPr>
        <w:t>1</w:t>
      </w:r>
    </w:p>
    <w:p w14:paraId="0F79CC0C" w14:textId="77777777" w:rsidR="00F1794C" w:rsidRDefault="00FD2CE6" w:rsidP="00642AF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B21EF9">
        <w:rPr>
          <w:rFonts w:asciiTheme="majorHAnsi" w:hAnsiTheme="majorHAnsi" w:cstheme="majorHAnsi"/>
          <w:b/>
          <w:sz w:val="40"/>
          <w:szCs w:val="40"/>
        </w:rPr>
        <w:t xml:space="preserve">Aydem </w:t>
      </w:r>
      <w:r>
        <w:rPr>
          <w:rFonts w:asciiTheme="majorHAnsi" w:hAnsiTheme="majorHAnsi" w:cstheme="majorHAnsi"/>
          <w:b/>
          <w:sz w:val="40"/>
          <w:szCs w:val="40"/>
        </w:rPr>
        <w:t>Enerji</w:t>
      </w:r>
      <w:r w:rsidR="00476F4C">
        <w:rPr>
          <w:rFonts w:asciiTheme="majorHAnsi" w:hAnsiTheme="majorHAnsi" w:cstheme="majorHAnsi"/>
          <w:b/>
          <w:sz w:val="40"/>
          <w:szCs w:val="40"/>
        </w:rPr>
        <w:t xml:space="preserve">’nin </w:t>
      </w:r>
      <w:r w:rsidR="00476F4C" w:rsidRPr="00476F4C">
        <w:rPr>
          <w:rFonts w:asciiTheme="majorHAnsi" w:hAnsiTheme="majorHAnsi" w:cstheme="majorHAnsi"/>
          <w:b/>
          <w:sz w:val="40"/>
          <w:szCs w:val="40"/>
        </w:rPr>
        <w:t>Kamu İlişkileri Grup Direktörü</w:t>
      </w:r>
      <w:r w:rsidR="00476F4C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01FB6219" w14:textId="56C6460A" w:rsidR="00FD2CE6" w:rsidRDefault="00476F4C" w:rsidP="00642AF8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 w:rsidRPr="00476F4C">
        <w:rPr>
          <w:rFonts w:asciiTheme="majorHAnsi" w:hAnsiTheme="majorHAnsi" w:cstheme="majorHAnsi"/>
          <w:b/>
          <w:sz w:val="40"/>
          <w:szCs w:val="40"/>
        </w:rPr>
        <w:t>Altan Kolbay</w:t>
      </w:r>
      <w:r>
        <w:rPr>
          <w:rFonts w:asciiTheme="majorHAnsi" w:hAnsiTheme="majorHAnsi" w:cstheme="majorHAnsi"/>
          <w:b/>
          <w:sz w:val="40"/>
          <w:szCs w:val="40"/>
        </w:rPr>
        <w:t xml:space="preserve"> Oldu</w:t>
      </w:r>
      <w:r w:rsidR="00642AF8">
        <w:rPr>
          <w:rFonts w:asciiTheme="majorHAnsi" w:hAnsiTheme="majorHAnsi" w:cstheme="majorHAnsi"/>
          <w:b/>
          <w:sz w:val="40"/>
          <w:szCs w:val="40"/>
        </w:rPr>
        <w:t xml:space="preserve"> </w:t>
      </w:r>
    </w:p>
    <w:p w14:paraId="16A7DC38" w14:textId="77777777" w:rsidR="004B475E" w:rsidRPr="00764BA3" w:rsidRDefault="004B475E" w:rsidP="004B475E">
      <w:pPr>
        <w:jc w:val="center"/>
        <w:rPr>
          <w:rFonts w:asciiTheme="majorHAnsi" w:hAnsiTheme="majorHAnsi" w:cstheme="majorHAnsi"/>
          <w:b/>
          <w:sz w:val="14"/>
          <w:szCs w:val="14"/>
        </w:rPr>
      </w:pPr>
    </w:p>
    <w:p w14:paraId="36265A48" w14:textId="7A61E835" w:rsidR="001800CE" w:rsidRDefault="001800CE" w:rsidP="004B475E">
      <w:pPr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Türkiye’nin en büyük entegre enerji şirketlerinden Aydem Enerji, yönetim kadrosunu güçlendirmeyi sürdürüyor. </w:t>
      </w:r>
      <w:r w:rsidR="00F1794C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Aydem Enerji</w:t>
      </w:r>
      <w:r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 </w:t>
      </w:r>
      <w:r w:rsidR="00EF5375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Kamu İlişkileri </w:t>
      </w:r>
      <w:r w:rsidR="00667C6E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Grup </w:t>
      </w:r>
      <w:r w:rsidR="00EF5375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Direktör</w:t>
      </w:r>
      <w:r w:rsidR="00476F4C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>lüğü</w:t>
      </w:r>
      <w:r w:rsidR="00D11DD4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’ne sektörün deneyimli isimlerden </w:t>
      </w:r>
      <w:r w:rsidR="00476F4C"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  <w:t xml:space="preserve">Altan Kolbay atandı. </w:t>
      </w:r>
    </w:p>
    <w:p w14:paraId="7954A59F" w14:textId="77777777" w:rsidR="007017EB" w:rsidRPr="008C7924" w:rsidRDefault="007017EB" w:rsidP="004B475E">
      <w:pPr>
        <w:jc w:val="center"/>
        <w:rPr>
          <w:rStyle w:val="Strong"/>
          <w:rFonts w:asciiTheme="majorHAnsi" w:hAnsiTheme="majorHAnsi" w:cstheme="majorHAnsi"/>
          <w:color w:val="000000"/>
          <w:sz w:val="24"/>
          <w:szCs w:val="24"/>
          <w:shd w:val="clear" w:color="auto" w:fill="FFFFFF"/>
        </w:rPr>
      </w:pPr>
    </w:p>
    <w:p w14:paraId="636B87CE" w14:textId="727971D7" w:rsidR="00C37D6C" w:rsidRDefault="00CD2097" w:rsidP="00C37D6C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12 bin çalışan ve 40 yılı aşkın deneyimiyle enerji sektörünün </w:t>
      </w:r>
      <w:r w:rsidR="00033AAE" w:rsidRPr="00033AAE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lider kuruluşları arasında yer alan Aydem </w:t>
      </w:r>
      <w:r w:rsidR="0036267C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Enerji</w:t>
      </w:r>
      <w:r w:rsidR="00476F4C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’de önemli bir atama gerçekleştirildi.</w:t>
      </w:r>
      <w:r w:rsidR="00FB47BF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Altan Kolbay</w:t>
      </w:r>
      <w:r w:rsidR="00476F4C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>,</w:t>
      </w:r>
      <w:r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Aydem Enerji Kamu İlişkileri Grup Direktörü olarak göre</w:t>
      </w:r>
      <w:r w:rsidR="00476F4C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vine başladı. </w:t>
      </w:r>
      <w:r w:rsidR="00C137AF"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</w:p>
    <w:p w14:paraId="23454BF4" w14:textId="77777777" w:rsidR="00C37D6C" w:rsidRDefault="00C37D6C" w:rsidP="00C37D6C">
      <w:pPr>
        <w:jc w:val="both"/>
        <w:rPr>
          <w:rStyle w:val="Strong"/>
          <w:rFonts w:asciiTheme="majorHAnsi" w:hAnsiTheme="majorHAnsi" w:cstheme="majorHAnsi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003038CD" w14:textId="77777777" w:rsidR="00F1794C" w:rsidRDefault="00CD2097" w:rsidP="00CD2097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</w:pPr>
      <w:r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Ankara Üniversitesi Siyasal Bilgiler Fakültesi Uluslararası İlişkiler bölümü mezunu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olan Altan Kolbay, </w:t>
      </w:r>
      <w:r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Galatasaray Üniversitesi</w:t>
      </w:r>
      <w:r w:rsidR="00FB3E3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’nde</w:t>
      </w:r>
      <w:r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İletişim Stratejileri ve Halkla İlişkiler ile Orta Doğu Teknik </w:t>
      </w:r>
      <w:r w:rsidR="004566A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Üniversitesi’nde Executive MBA </w:t>
      </w:r>
      <w:r w:rsidR="00071E9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y</w:t>
      </w:r>
      <w:r w:rsidR="004566A1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üksek </w:t>
      </w:r>
      <w:r w:rsidR="00071E9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l</w:t>
      </w:r>
      <w:r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isans programlarını tamamla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dı. </w:t>
      </w:r>
    </w:p>
    <w:p w14:paraId="72FEBF18" w14:textId="77777777" w:rsidR="00F1794C" w:rsidRDefault="00F1794C" w:rsidP="00CD2097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</w:pPr>
    </w:p>
    <w:p w14:paraId="09A3F6FF" w14:textId="54FFC393" w:rsidR="00CD2097" w:rsidRPr="00CD2097" w:rsidRDefault="00E65D51" w:rsidP="00CD2097">
      <w:pPr>
        <w:jc w:val="both"/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</w:pP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Enerji sektöründe kamu ilişkileri alanında </w:t>
      </w:r>
      <w:r w:rsidR="00CD209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1</w:t>
      </w:r>
      <w:r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5</w:t>
      </w:r>
      <w:r w:rsidR="00CD209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yıllık deneyimi bulunan</w:t>
      </w:r>
      <w:r w:rsidR="00CD2097"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</w:t>
      </w:r>
      <w:r w:rsidR="00AF294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ve ABD Dışişleri Bakanlığı’</w:t>
      </w:r>
      <w:r w:rsidR="00071E9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nın küresel kamu d</w:t>
      </w:r>
      <w:r w:rsidR="00AF294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iplomasisi programı IVLP </w:t>
      </w:r>
      <w:r w:rsidR="00071E90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katılımcısı olan</w:t>
      </w:r>
      <w:r w:rsidR="00AF294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</w:t>
      </w:r>
      <w:r w:rsidR="00CD2097"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Kolbay, son olarak Turcas Petrol’</w:t>
      </w:r>
      <w:r w:rsidR="00CD209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d</w:t>
      </w:r>
      <w:r w:rsidR="00CD2097"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e Kurumsal İletişim ve Kamu İlişkileri Müdürü &amp; İcra Kurulu Üyesi olarak görev al</w:t>
      </w:r>
      <w:r w:rsidR="00CD209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>dı.</w:t>
      </w:r>
      <w:r w:rsidR="00CD2097" w:rsidRPr="00C137AF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 </w:t>
      </w:r>
      <w:r w:rsidR="00F1794C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Altan </w:t>
      </w:r>
      <w:r w:rsidR="00CD2097" w:rsidRPr="00CD2097">
        <w:rPr>
          <w:rFonts w:asciiTheme="majorHAnsi" w:hAnsiTheme="majorHAnsi" w:cstheme="majorHAnsi"/>
          <w:color w:val="000000"/>
          <w:sz w:val="24"/>
          <w:szCs w:val="24"/>
          <w:shd w:val="clear" w:color="auto" w:fill="FFFFFF"/>
          <w:lang w:val="tr-TR"/>
        </w:rPr>
        <w:t xml:space="preserve">Kolbay, Aydem Enerji bünyesindeki tüm grup şirketlerinin kamu ilişkilerinden sorumlu olacak. </w:t>
      </w:r>
    </w:p>
    <w:p w14:paraId="67A12F25" w14:textId="77777777" w:rsidR="006E0E25" w:rsidRDefault="006E0E25" w:rsidP="004566A1">
      <w:pPr>
        <w:pStyle w:val="NoSpacing"/>
        <w:jc w:val="both"/>
        <w:rPr>
          <w:rFonts w:asciiTheme="majorHAnsi" w:hAnsiTheme="majorHAnsi" w:cstheme="majorHAnsi"/>
          <w:b/>
          <w:bCs/>
          <w:i/>
          <w:iCs/>
          <w:u w:val="single"/>
        </w:rPr>
      </w:pPr>
      <w:bookmarkStart w:id="0" w:name="_GoBack"/>
      <w:bookmarkEnd w:id="0"/>
    </w:p>
    <w:sectPr w:rsidR="006E0E2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EF355" w14:textId="77777777" w:rsidR="00767BC2" w:rsidRDefault="00767BC2">
      <w:pPr>
        <w:spacing w:line="240" w:lineRule="auto"/>
      </w:pPr>
      <w:r>
        <w:separator/>
      </w:r>
    </w:p>
  </w:endnote>
  <w:endnote w:type="continuationSeparator" w:id="0">
    <w:p w14:paraId="35C00CED" w14:textId="77777777" w:rsidR="00767BC2" w:rsidRDefault="00767B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B55C1" w14:textId="77777777" w:rsidR="00144C00" w:rsidRPr="00C11D73" w:rsidRDefault="00144C00">
    <w:pPr>
      <w:jc w:val="center"/>
      <w:rPr>
        <w:rFonts w:ascii="Calibri" w:eastAsia="Calibri" w:hAnsi="Calibri" w:cs="Calibri"/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>Aydem Holding AŞ - Ferko Signature, Büyükdere Cad. No: 175 Şişli 34394 İstanbul / Türkiye</w:t>
    </w:r>
  </w:p>
  <w:p w14:paraId="0345C2C1" w14:textId="77777777" w:rsidR="00144C00" w:rsidRPr="00C11D73" w:rsidRDefault="00144C00">
    <w:pPr>
      <w:jc w:val="center"/>
      <w:rPr>
        <w:color w:val="404040" w:themeColor="text1" w:themeTint="BF"/>
        <w:sz w:val="18"/>
        <w:szCs w:val="18"/>
      </w:rPr>
    </w:pPr>
    <w:r w:rsidRPr="00C11D73">
      <w:rPr>
        <w:rFonts w:ascii="Calibri" w:eastAsia="Calibri" w:hAnsi="Calibri" w:cs="Calibri"/>
        <w:b/>
        <w:color w:val="404040" w:themeColor="text1" w:themeTint="BF"/>
        <w:sz w:val="18"/>
        <w:szCs w:val="18"/>
      </w:rPr>
      <w:t>T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0 212</w:t>
    </w:r>
    <w:r w:rsidRPr="00C11D73">
      <w:rPr>
        <w:rFonts w:ascii="Calibri" w:eastAsia="Calibri" w:hAnsi="Calibri" w:cs="Calibri"/>
        <w:color w:val="404040" w:themeColor="text1" w:themeTint="BF"/>
        <w:sz w:val="18"/>
        <w:szCs w:val="18"/>
      </w:rPr>
      <w:t xml:space="preserve"> 812 12 52 </w:t>
    </w:r>
    <w:r>
      <w:rPr>
        <w:rFonts w:ascii="Calibri" w:eastAsia="Calibri" w:hAnsi="Calibri" w:cs="Calibri"/>
        <w:color w:val="404040" w:themeColor="text1" w:themeTint="BF"/>
        <w:sz w:val="18"/>
        <w:szCs w:val="18"/>
      </w:rPr>
      <w:t>www.aydemenerji.com.tr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419CF" w14:textId="77777777" w:rsidR="00767BC2" w:rsidRDefault="00767BC2">
      <w:pPr>
        <w:spacing w:line="240" w:lineRule="auto"/>
      </w:pPr>
      <w:r>
        <w:separator/>
      </w:r>
    </w:p>
  </w:footnote>
  <w:footnote w:type="continuationSeparator" w:id="0">
    <w:p w14:paraId="41463047" w14:textId="77777777" w:rsidR="00767BC2" w:rsidRDefault="00767B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B074A" w14:textId="139FC8E7" w:rsidR="00144C00" w:rsidRDefault="00144C00" w:rsidP="00E12661">
    <w:r>
      <w:t xml:space="preserve">                                                                       </w:t>
    </w:r>
    <w:r>
      <w:tab/>
    </w:r>
    <w:r>
      <w:tab/>
      <w:t xml:space="preserve">                          </w:t>
    </w:r>
    <w:r>
      <w:rPr>
        <w:rFonts w:ascii="Calibri" w:eastAsia="Calibri" w:hAnsi="Calibri" w:cs="Calibri"/>
        <w:noProof/>
        <w:lang w:val="tr-TR"/>
      </w:rPr>
      <w:drawing>
        <wp:inline distT="114300" distB="114300" distL="114300" distR="114300" wp14:anchorId="3000FE81" wp14:editId="3130565C">
          <wp:extent cx="1017792" cy="5953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7792" cy="5953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3B"/>
    <w:rsid w:val="000020EF"/>
    <w:rsid w:val="000234C0"/>
    <w:rsid w:val="00024F57"/>
    <w:rsid w:val="00033AAE"/>
    <w:rsid w:val="00046FE2"/>
    <w:rsid w:val="00071E90"/>
    <w:rsid w:val="00076602"/>
    <w:rsid w:val="0009079C"/>
    <w:rsid w:val="000C23FC"/>
    <w:rsid w:val="000E304C"/>
    <w:rsid w:val="00100FCB"/>
    <w:rsid w:val="00106771"/>
    <w:rsid w:val="00142D91"/>
    <w:rsid w:val="0014329F"/>
    <w:rsid w:val="00144C00"/>
    <w:rsid w:val="001800CE"/>
    <w:rsid w:val="001821F4"/>
    <w:rsid w:val="001842C5"/>
    <w:rsid w:val="001E7606"/>
    <w:rsid w:val="00210AB4"/>
    <w:rsid w:val="00233B66"/>
    <w:rsid w:val="00241790"/>
    <w:rsid w:val="00247E46"/>
    <w:rsid w:val="00253679"/>
    <w:rsid w:val="002610B2"/>
    <w:rsid w:val="00266DEE"/>
    <w:rsid w:val="002A711E"/>
    <w:rsid w:val="002D6F06"/>
    <w:rsid w:val="0036267C"/>
    <w:rsid w:val="00381C6E"/>
    <w:rsid w:val="00395916"/>
    <w:rsid w:val="003B573F"/>
    <w:rsid w:val="00410173"/>
    <w:rsid w:val="00413AF9"/>
    <w:rsid w:val="00427686"/>
    <w:rsid w:val="004566A1"/>
    <w:rsid w:val="00476F4C"/>
    <w:rsid w:val="004B475E"/>
    <w:rsid w:val="004F5A74"/>
    <w:rsid w:val="00500D3C"/>
    <w:rsid w:val="00502424"/>
    <w:rsid w:val="00503A5F"/>
    <w:rsid w:val="00524406"/>
    <w:rsid w:val="00543C91"/>
    <w:rsid w:val="005527D1"/>
    <w:rsid w:val="005A7C6E"/>
    <w:rsid w:val="005C6A49"/>
    <w:rsid w:val="005D7D7D"/>
    <w:rsid w:val="0060141C"/>
    <w:rsid w:val="00613B68"/>
    <w:rsid w:val="00620C4D"/>
    <w:rsid w:val="006245CB"/>
    <w:rsid w:val="00642AF8"/>
    <w:rsid w:val="00656FEB"/>
    <w:rsid w:val="006578E0"/>
    <w:rsid w:val="00667C6E"/>
    <w:rsid w:val="00670F42"/>
    <w:rsid w:val="00692D70"/>
    <w:rsid w:val="00693551"/>
    <w:rsid w:val="006936B7"/>
    <w:rsid w:val="00695934"/>
    <w:rsid w:val="006B5063"/>
    <w:rsid w:val="006C11A3"/>
    <w:rsid w:val="006D2541"/>
    <w:rsid w:val="006D7151"/>
    <w:rsid w:val="006E0E25"/>
    <w:rsid w:val="006F3FB6"/>
    <w:rsid w:val="007017EB"/>
    <w:rsid w:val="0071083D"/>
    <w:rsid w:val="00767BC2"/>
    <w:rsid w:val="00786E11"/>
    <w:rsid w:val="007E4869"/>
    <w:rsid w:val="007F602B"/>
    <w:rsid w:val="00812622"/>
    <w:rsid w:val="00875BBD"/>
    <w:rsid w:val="008910C9"/>
    <w:rsid w:val="00893838"/>
    <w:rsid w:val="008C027D"/>
    <w:rsid w:val="008C1BED"/>
    <w:rsid w:val="008E0C0D"/>
    <w:rsid w:val="008E2848"/>
    <w:rsid w:val="009811E4"/>
    <w:rsid w:val="00994256"/>
    <w:rsid w:val="009949F9"/>
    <w:rsid w:val="009A308A"/>
    <w:rsid w:val="009B5468"/>
    <w:rsid w:val="009B75AB"/>
    <w:rsid w:val="00A34C2B"/>
    <w:rsid w:val="00A468B5"/>
    <w:rsid w:val="00A66EB0"/>
    <w:rsid w:val="00AA4D20"/>
    <w:rsid w:val="00AB1F6B"/>
    <w:rsid w:val="00AB262D"/>
    <w:rsid w:val="00AC05DD"/>
    <w:rsid w:val="00AC53EB"/>
    <w:rsid w:val="00AF294F"/>
    <w:rsid w:val="00AF4698"/>
    <w:rsid w:val="00AF6435"/>
    <w:rsid w:val="00B3298C"/>
    <w:rsid w:val="00B50077"/>
    <w:rsid w:val="00B60637"/>
    <w:rsid w:val="00B76C59"/>
    <w:rsid w:val="00BC253A"/>
    <w:rsid w:val="00BD2353"/>
    <w:rsid w:val="00C11D73"/>
    <w:rsid w:val="00C135FD"/>
    <w:rsid w:val="00C137AF"/>
    <w:rsid w:val="00C13954"/>
    <w:rsid w:val="00C24DD5"/>
    <w:rsid w:val="00C37D6C"/>
    <w:rsid w:val="00C46F7C"/>
    <w:rsid w:val="00C60049"/>
    <w:rsid w:val="00C716AF"/>
    <w:rsid w:val="00C90B85"/>
    <w:rsid w:val="00C9723E"/>
    <w:rsid w:val="00CB4421"/>
    <w:rsid w:val="00CD2097"/>
    <w:rsid w:val="00CD2522"/>
    <w:rsid w:val="00CD7B33"/>
    <w:rsid w:val="00D00D34"/>
    <w:rsid w:val="00D11DD4"/>
    <w:rsid w:val="00D406AF"/>
    <w:rsid w:val="00D61E22"/>
    <w:rsid w:val="00D74968"/>
    <w:rsid w:val="00D92CC9"/>
    <w:rsid w:val="00DA753B"/>
    <w:rsid w:val="00DB35EA"/>
    <w:rsid w:val="00E12661"/>
    <w:rsid w:val="00E46FC1"/>
    <w:rsid w:val="00E5076C"/>
    <w:rsid w:val="00E65D51"/>
    <w:rsid w:val="00E7404F"/>
    <w:rsid w:val="00E80680"/>
    <w:rsid w:val="00E92886"/>
    <w:rsid w:val="00EA1E59"/>
    <w:rsid w:val="00EB5978"/>
    <w:rsid w:val="00EB7CA2"/>
    <w:rsid w:val="00EC427A"/>
    <w:rsid w:val="00EE1041"/>
    <w:rsid w:val="00EF5375"/>
    <w:rsid w:val="00EF5DB0"/>
    <w:rsid w:val="00F1794C"/>
    <w:rsid w:val="00F3530D"/>
    <w:rsid w:val="00F46151"/>
    <w:rsid w:val="00F853A8"/>
    <w:rsid w:val="00F93A90"/>
    <w:rsid w:val="00FB3E37"/>
    <w:rsid w:val="00FB47BF"/>
    <w:rsid w:val="00FC2BDE"/>
    <w:rsid w:val="00FD2CE6"/>
    <w:rsid w:val="00FD3289"/>
    <w:rsid w:val="00FE7F57"/>
    <w:rsid w:val="00FF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1773A7"/>
  <w15:docId w15:val="{7D985D93-263C-4176-8B1B-1FA03B16B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73"/>
  </w:style>
  <w:style w:type="paragraph" w:styleId="Footer">
    <w:name w:val="footer"/>
    <w:basedOn w:val="Normal"/>
    <w:link w:val="FooterChar"/>
    <w:uiPriority w:val="99"/>
    <w:unhideWhenUsed/>
    <w:rsid w:val="00C11D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73"/>
  </w:style>
  <w:style w:type="paragraph" w:styleId="BalloonText">
    <w:name w:val="Balloon Text"/>
    <w:basedOn w:val="Normal"/>
    <w:link w:val="BalloonTextChar"/>
    <w:uiPriority w:val="99"/>
    <w:semiHidden/>
    <w:unhideWhenUsed/>
    <w:rsid w:val="00C11D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7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12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/>
    </w:rPr>
  </w:style>
  <w:style w:type="paragraph" w:styleId="Revision">
    <w:name w:val="Revision"/>
    <w:hidden/>
    <w:uiPriority w:val="99"/>
    <w:semiHidden/>
    <w:rsid w:val="004F5A74"/>
    <w:pPr>
      <w:spacing w:line="240" w:lineRule="auto"/>
    </w:pPr>
  </w:style>
  <w:style w:type="character" w:styleId="Strong">
    <w:name w:val="Strong"/>
    <w:basedOn w:val="DefaultParagraphFont"/>
    <w:uiPriority w:val="22"/>
    <w:qFormat/>
    <w:rsid w:val="004B475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24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D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DD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42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4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425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234C0"/>
    <w:pPr>
      <w:spacing w:line="240" w:lineRule="auto"/>
    </w:pPr>
  </w:style>
  <w:style w:type="paragraph" w:customStyle="1" w:styleId="default">
    <w:name w:val="default"/>
    <w:basedOn w:val="Normal"/>
    <w:rsid w:val="00144C0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Burçak DEMİREL</dc:creator>
  <cp:lastModifiedBy>Burçak DEMİREL</cp:lastModifiedBy>
  <cp:revision>4</cp:revision>
  <cp:lastPrinted>2020-01-10T09:10:00Z</cp:lastPrinted>
  <dcterms:created xsi:type="dcterms:W3CDTF">2021-05-05T11:14:00Z</dcterms:created>
  <dcterms:modified xsi:type="dcterms:W3CDTF">2021-05-31T10:56:00Z</dcterms:modified>
</cp:coreProperties>
</file>